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FDB48">
      <w:pPr>
        <w:pStyle w:val="10"/>
        <w:shd w:val="clear" w:color="auto" w:fill="FFFFFF"/>
        <w:spacing w:before="0" w:beforeAutospacing="0" w:after="0" w:afterAutospacing="0" w:line="800" w:lineRule="exact"/>
        <w:ind w:right="-483" w:rightChars="-230"/>
        <w:jc w:val="center"/>
        <w:rPr>
          <w:rFonts w:ascii="方正小标宋_GBK" w:eastAsia="方正小标宋_GBK"/>
          <w:b/>
          <w:color w:val="000000" w:themeColor="text1"/>
          <w:sz w:val="52"/>
          <w:szCs w:val="52"/>
          <w14:textFill>
            <w14:solidFill>
              <w14:schemeClr w14:val="tx1"/>
            </w14:solidFill>
          </w14:textFill>
        </w:rPr>
      </w:pPr>
      <w:r>
        <w:rPr>
          <w:rFonts w:hint="eastAsia" w:ascii="方正小标宋_GBK" w:eastAsia="方正小标宋_GBK"/>
          <w:b/>
          <w:color w:val="000000" w:themeColor="text1"/>
          <w:sz w:val="52"/>
          <w:szCs w:val="52"/>
          <w14:textFill>
            <w14:solidFill>
              <w14:schemeClr w14:val="tx1"/>
            </w14:solidFill>
          </w14:textFill>
        </w:rPr>
        <w:t>佳木斯大学临床医学院</w:t>
      </w:r>
    </w:p>
    <w:p w14:paraId="7310AF32">
      <w:pPr>
        <w:pStyle w:val="10"/>
        <w:shd w:val="clear" w:color="auto" w:fill="FFFFFF"/>
        <w:spacing w:before="0" w:beforeAutospacing="0" w:after="0" w:afterAutospacing="0" w:line="800" w:lineRule="exact"/>
        <w:ind w:right="-483" w:rightChars="-230"/>
        <w:jc w:val="center"/>
        <w:rPr>
          <w:rFonts w:ascii="方正小标宋_GBK" w:eastAsia="方正小标宋_GBK"/>
          <w:b/>
          <w:color w:val="000000" w:themeColor="text1"/>
          <w:sz w:val="52"/>
          <w:szCs w:val="52"/>
          <w14:textFill>
            <w14:solidFill>
              <w14:schemeClr w14:val="tx1"/>
            </w14:solidFill>
          </w14:textFill>
        </w:rPr>
      </w:pPr>
      <w:r>
        <w:rPr>
          <w:rFonts w:hint="eastAsia" w:ascii="方正小标宋_GBK" w:eastAsia="方正小标宋_GBK"/>
          <w:b/>
          <w:color w:val="000000" w:themeColor="text1"/>
          <w:sz w:val="52"/>
          <w:szCs w:val="52"/>
          <w14:textFill>
            <w14:solidFill>
              <w14:schemeClr w14:val="tx1"/>
            </w14:solidFill>
          </w14:textFill>
        </w:rPr>
        <w:t>政治理论学习资料</w:t>
      </w:r>
    </w:p>
    <w:p w14:paraId="4003E76E">
      <w:pPr>
        <w:spacing w:line="360" w:lineRule="auto"/>
        <w:ind w:right="-483" w:rightChars="-230"/>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年第</w:t>
      </w:r>
      <w:r>
        <w:rPr>
          <w:rFonts w:hint="eastAsia" w:ascii="仿宋_GB2312" w:eastAsia="仿宋_GB2312"/>
          <w:color w:val="000000" w:themeColor="text1"/>
          <w:sz w:val="32"/>
          <w:szCs w:val="32"/>
          <w:lang w:val="en-US" w:eastAsia="zh-CN"/>
          <w14:textFill>
            <w14:solidFill>
              <w14:schemeClr w14:val="tx1"/>
            </w14:solidFill>
          </w14:textFill>
        </w:rPr>
        <w:t>09</w:t>
      </w:r>
      <w:r>
        <w:rPr>
          <w:rFonts w:hint="eastAsia" w:ascii="仿宋_GB2312" w:eastAsia="仿宋_GB2312"/>
          <w:color w:val="000000" w:themeColor="text1"/>
          <w:sz w:val="32"/>
          <w:szCs w:val="32"/>
          <w14:textFill>
            <w14:solidFill>
              <w14:schemeClr w14:val="tx1"/>
            </w14:solidFill>
          </w14:textFill>
        </w:rPr>
        <w:t>期)</w:t>
      </w:r>
    </w:p>
    <w:p w14:paraId="2A6316C9">
      <w:pPr>
        <w:spacing w:line="360" w:lineRule="auto"/>
        <w:ind w:right="-483" w:rightChars="-230"/>
        <w:jc w:val="center"/>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u w:val="single"/>
          <w14:textFill>
            <w14:solidFill>
              <w14:schemeClr w14:val="tx1"/>
            </w14:solidFill>
          </w14:textFill>
        </w:rPr>
        <w:t>宣传统战部编202</w:t>
      </w:r>
      <w:r>
        <w:rPr>
          <w:rFonts w:hint="eastAsia" w:ascii="仿宋_GB2312" w:eastAsia="仿宋_GB2312"/>
          <w:color w:val="000000" w:themeColor="text1"/>
          <w:sz w:val="32"/>
          <w:szCs w:val="32"/>
          <w:u w:val="single"/>
          <w:lang w:val="en-US" w:eastAsia="zh-CN"/>
          <w14:textFill>
            <w14:solidFill>
              <w14:schemeClr w14:val="tx1"/>
            </w14:solidFill>
          </w14:textFill>
        </w:rPr>
        <w:t>5</w:t>
      </w:r>
      <w:r>
        <w:rPr>
          <w:rFonts w:hint="eastAsia" w:ascii="仿宋_GB2312" w:eastAsia="仿宋_GB2312"/>
          <w:color w:val="000000" w:themeColor="text1"/>
          <w:sz w:val="32"/>
          <w:szCs w:val="32"/>
          <w:u w:val="single"/>
          <w14:textFill>
            <w14:solidFill>
              <w14:schemeClr w14:val="tx1"/>
            </w14:solidFill>
          </w14:textFill>
        </w:rPr>
        <w:t>年</w:t>
      </w:r>
      <w:r>
        <w:rPr>
          <w:rFonts w:hint="eastAsia" w:ascii="仿宋_GB2312" w:eastAsia="仿宋_GB2312"/>
          <w:color w:val="000000" w:themeColor="text1"/>
          <w:sz w:val="32"/>
          <w:szCs w:val="32"/>
          <w:u w:val="single"/>
          <w:lang w:val="en-US" w:eastAsia="zh-CN"/>
          <w14:textFill>
            <w14:solidFill>
              <w14:schemeClr w14:val="tx1"/>
            </w14:solidFill>
          </w14:textFill>
        </w:rPr>
        <w:t>9</w:t>
      </w:r>
      <w:r>
        <w:rPr>
          <w:rFonts w:hint="eastAsia" w:ascii="仿宋_GB2312" w:eastAsia="仿宋_GB2312"/>
          <w:color w:val="000000" w:themeColor="text1"/>
          <w:sz w:val="32"/>
          <w:szCs w:val="32"/>
          <w:u w:val="single"/>
          <w14:textFill>
            <w14:solidFill>
              <w14:schemeClr w14:val="tx1"/>
            </w14:solidFill>
          </w14:textFill>
        </w:rPr>
        <w:t>月</w:t>
      </w:r>
      <w:r>
        <w:rPr>
          <w:rFonts w:hint="eastAsia" w:ascii="仿宋_GB2312" w:eastAsia="仿宋_GB2312"/>
          <w:color w:val="000000" w:themeColor="text1"/>
          <w:sz w:val="32"/>
          <w:szCs w:val="32"/>
          <w:u w:val="single"/>
          <w:lang w:val="en-US" w:eastAsia="zh-CN"/>
          <w14:textFill>
            <w14:solidFill>
              <w14:schemeClr w14:val="tx1"/>
            </w14:solidFill>
          </w14:textFill>
        </w:rPr>
        <w:t>17</w:t>
      </w:r>
      <w:r>
        <w:rPr>
          <w:rFonts w:hint="eastAsia" w:ascii="仿宋_GB2312" w:eastAsia="仿宋_GB2312"/>
          <w:color w:val="000000" w:themeColor="text1"/>
          <w:sz w:val="32"/>
          <w:szCs w:val="32"/>
          <w:u w:val="single"/>
          <w14:textFill>
            <w14:solidFill>
              <w14:schemeClr w14:val="tx1"/>
            </w14:solidFill>
          </w14:textFill>
        </w:rPr>
        <w:t>日</w:t>
      </w:r>
      <w:r>
        <w:rPr>
          <w:rFonts w:hint="eastAsia" w:ascii="仿宋_GB2312" w:eastAsia="仿宋_GB2312"/>
          <w:color w:val="000000" w:themeColor="text1"/>
          <w:sz w:val="32"/>
          <w:szCs w:val="32"/>
          <w14:textFill>
            <w14:solidFill>
              <w14:schemeClr w14:val="tx1"/>
            </w14:solidFill>
          </w14:textFill>
        </w:rPr>
        <w:cr/>
      </w:r>
      <w:r>
        <w:rPr>
          <w:rFonts w:hint="eastAsia" w:ascii="仿宋_GB2312" w:eastAsia="仿宋_GB2312"/>
          <w:b/>
          <w:bCs/>
          <w:color w:val="000000" w:themeColor="text1"/>
          <w:sz w:val="32"/>
          <w:szCs w:val="32"/>
          <w14:textFill>
            <w14:solidFill>
              <w14:schemeClr w14:val="tx1"/>
            </w14:solidFill>
          </w14:textFill>
        </w:rPr>
        <w:t>目录</w:t>
      </w:r>
    </w:p>
    <w:p w14:paraId="474991E4">
      <w:pPr>
        <w:spacing w:line="360" w:lineRule="auto"/>
        <w:ind w:right="-483" w:rightChars="-230"/>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（第一议题）</w:t>
      </w:r>
    </w:p>
    <w:p w14:paraId="409BDD1F">
      <w:pPr>
        <w:keepNext w:val="0"/>
        <w:keepLines w:val="0"/>
        <w:pageBreakBefore w:val="0"/>
        <w:tabs>
          <w:tab w:val="right" w:leader="middleDot" w:pos="7980"/>
          <w:tab w:val="right" w:leader="middleDot" w:pos="8820"/>
        </w:tabs>
        <w:kinsoku/>
        <w:wordWrap/>
        <w:overflowPunct/>
        <w:topLinePunct w:val="0"/>
        <w:autoSpaceDE/>
        <w:autoSpaceDN/>
        <w:bidi w:val="0"/>
        <w:adjustRightInd/>
        <w:snapToGrid/>
        <w:spacing w:line="360" w:lineRule="auto"/>
        <w:ind w:right="-80" w:rightChars="-38" w:firstLine="1"/>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1.习近平：在纪念中国人民抗日战争暨世界反法西斯战争胜利80周年大会上的讲话</w:t>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01</w:t>
      </w:r>
    </w:p>
    <w:p w14:paraId="6F84E679">
      <w:pPr>
        <w:keepNext w:val="0"/>
        <w:keepLines w:val="0"/>
        <w:pageBreakBefore w:val="0"/>
        <w:tabs>
          <w:tab w:val="right" w:leader="middleDot" w:pos="7980"/>
          <w:tab w:val="right" w:leader="middleDot" w:pos="8820"/>
        </w:tabs>
        <w:kinsoku/>
        <w:wordWrap/>
        <w:overflowPunct/>
        <w:topLinePunct w:val="0"/>
        <w:autoSpaceDE/>
        <w:autoSpaceDN/>
        <w:bidi w:val="0"/>
        <w:adjustRightInd/>
        <w:snapToGrid/>
        <w:spacing w:line="360" w:lineRule="auto"/>
        <w:ind w:right="-80" w:rightChars="-38" w:firstLine="1"/>
        <w:jc w:val="left"/>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.学习《求是》杂志刊发的习近平总书记重要文章《促进民营经济健康发展、高质量发展》</w:t>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04</w:t>
      </w:r>
    </w:p>
    <w:p w14:paraId="175C5030">
      <w:pPr>
        <w:keepNext w:val="0"/>
        <w:keepLines w:val="0"/>
        <w:pageBreakBefore w:val="0"/>
        <w:tabs>
          <w:tab w:val="right" w:leader="middleDot" w:pos="7980"/>
          <w:tab w:val="right" w:leader="middleDot" w:pos="8820"/>
        </w:tabs>
        <w:kinsoku/>
        <w:wordWrap/>
        <w:overflowPunct/>
        <w:topLinePunct w:val="0"/>
        <w:autoSpaceDE/>
        <w:autoSpaceDN/>
        <w:bidi w:val="0"/>
        <w:adjustRightInd/>
        <w:snapToGrid/>
        <w:spacing w:line="360" w:lineRule="auto"/>
        <w:ind w:right="-80" w:rightChars="-38" w:firstLine="1"/>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.学习习近平总书记在听取西藏自治区党委和政府工作汇报时的重要讲话精神</w:t>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11</w:t>
      </w:r>
    </w:p>
    <w:p w14:paraId="47A0D8DF">
      <w:pPr>
        <w:keepNext w:val="0"/>
        <w:keepLines w:val="0"/>
        <w:pageBreakBefore w:val="0"/>
        <w:widowControl/>
        <w:suppressLineNumbers w:val="0"/>
        <w:tabs>
          <w:tab w:val="right" w:leader="middleDot" w:pos="7980"/>
          <w:tab w:val="right" w:leader="middleDot" w:pos="8820"/>
        </w:tabs>
        <w:kinsoku/>
        <w:wordWrap/>
        <w:overflowPunct/>
        <w:topLinePunct w:val="0"/>
        <w:autoSpaceDE/>
        <w:autoSpaceDN/>
        <w:bidi w:val="0"/>
        <w:adjustRightInd/>
        <w:snapToGrid/>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4.学习中央党的建设工作领导小组会议精神</w:t>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14</w:t>
      </w:r>
    </w:p>
    <w:p w14:paraId="0DEA801D">
      <w:pPr>
        <w:keepNext w:val="0"/>
        <w:keepLines w:val="0"/>
        <w:pageBreakBefore w:val="0"/>
        <w:tabs>
          <w:tab w:val="right" w:leader="middleDot" w:pos="7980"/>
          <w:tab w:val="right" w:leader="middleDot" w:pos="8820"/>
        </w:tabs>
        <w:kinsoku/>
        <w:wordWrap/>
        <w:overflowPunct/>
        <w:topLinePunct w:val="0"/>
        <w:autoSpaceDE/>
        <w:autoSpaceDN/>
        <w:bidi w:val="0"/>
        <w:adjustRightInd/>
        <w:snapToGrid/>
        <w:spacing w:line="360" w:lineRule="auto"/>
        <w:ind w:right="-80" w:rightChars="-38" w:firstLine="1"/>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.学习中共中央政治局会议精神</w:t>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15</w:t>
      </w:r>
    </w:p>
    <w:p w14:paraId="440B5E65">
      <w:pPr>
        <w:keepNext w:val="0"/>
        <w:keepLines w:val="0"/>
        <w:pageBreakBefore w:val="0"/>
        <w:tabs>
          <w:tab w:val="right" w:leader="middleDot" w:pos="7980"/>
          <w:tab w:val="right" w:leader="middleDot" w:pos="8820"/>
        </w:tabs>
        <w:kinsoku/>
        <w:wordWrap/>
        <w:overflowPunct/>
        <w:topLinePunct w:val="0"/>
        <w:autoSpaceDE/>
        <w:autoSpaceDN/>
        <w:bidi w:val="0"/>
        <w:adjustRightInd/>
        <w:snapToGrid/>
        <w:spacing w:line="360" w:lineRule="auto"/>
        <w:ind w:right="-80" w:rightChars="-38" w:firstLine="1"/>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6.学习《整治形式主义为基层减负若干规定》</w:t>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16</w:t>
      </w:r>
    </w:p>
    <w:p w14:paraId="3FA6147F">
      <w:pPr>
        <w:keepNext w:val="0"/>
        <w:keepLines w:val="0"/>
        <w:pageBreakBefore w:val="0"/>
        <w:tabs>
          <w:tab w:val="right" w:leader="middleDot" w:pos="7980"/>
          <w:tab w:val="right" w:leader="middleDot" w:pos="8820"/>
        </w:tabs>
        <w:kinsoku/>
        <w:wordWrap/>
        <w:overflowPunct/>
        <w:topLinePunct w:val="0"/>
        <w:autoSpaceDE/>
        <w:autoSpaceDN/>
        <w:bidi w:val="0"/>
        <w:adjustRightInd/>
        <w:snapToGrid/>
        <w:spacing w:line="360" w:lineRule="auto"/>
        <w:ind w:right="-80" w:rightChars="-38" w:firstLine="1"/>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7.许勤主持召开省委常委会会议</w:t>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18</w:t>
      </w:r>
      <w:r>
        <w:rPr>
          <w:rFonts w:hint="eastAsia" w:ascii="仿宋_GB2312" w:eastAsia="仿宋_GB2312"/>
          <w:color w:val="000000" w:themeColor="text1"/>
          <w:sz w:val="32"/>
          <w:szCs w:val="32"/>
          <w14:textFill>
            <w14:solidFill>
              <w14:schemeClr w14:val="tx1"/>
            </w14:solidFill>
          </w14:textFill>
        </w:rPr>
        <w:cr/>
      </w:r>
      <w:r>
        <w:rPr>
          <w:rFonts w:hint="eastAsia" w:ascii="仿宋_GB2312" w:eastAsia="仿宋_GB2312"/>
          <w:color w:val="000000" w:themeColor="text1"/>
          <w:sz w:val="32"/>
          <w:szCs w:val="32"/>
          <w:lang w:val="en-US" w:eastAsia="zh-CN"/>
          <w14:textFill>
            <w14:solidFill>
              <w14:schemeClr w14:val="tx1"/>
            </w14:solidFill>
          </w14:textFill>
        </w:rPr>
        <w:t>8.学习黑龙江省弘扬伟大抗战精神和东北抗联精神座谈会议精神</w:t>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27</w:t>
      </w:r>
    </w:p>
    <w:p w14:paraId="5FD26576">
      <w:pPr>
        <w:keepNext w:val="0"/>
        <w:keepLines w:val="0"/>
        <w:pageBreakBefore w:val="0"/>
        <w:tabs>
          <w:tab w:val="right" w:leader="middleDot" w:pos="7980"/>
          <w:tab w:val="right" w:leader="middleDot" w:pos="8820"/>
        </w:tabs>
        <w:kinsoku/>
        <w:wordWrap/>
        <w:overflowPunct/>
        <w:topLinePunct w:val="0"/>
        <w:autoSpaceDE/>
        <w:autoSpaceDN/>
        <w:bidi w:val="0"/>
        <w:adjustRightInd/>
        <w:snapToGrid/>
        <w:spacing w:line="360" w:lineRule="auto"/>
        <w:ind w:right="-80" w:rightChars="-38" w:firstLine="1"/>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9.学校召开党的建设工作领导小组（扩大）会议</w:t>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29</w:t>
      </w:r>
    </w:p>
    <w:p w14:paraId="15824780">
      <w:pPr>
        <w:keepNext w:val="0"/>
        <w:keepLines w:val="0"/>
        <w:pageBreakBefore w:val="0"/>
        <w:tabs>
          <w:tab w:val="right" w:leader="middleDot" w:pos="7980"/>
          <w:tab w:val="right" w:leader="middleDot" w:pos="8820"/>
        </w:tabs>
        <w:kinsoku/>
        <w:wordWrap/>
        <w:overflowPunct/>
        <w:topLinePunct w:val="0"/>
        <w:autoSpaceDE/>
        <w:autoSpaceDN/>
        <w:bidi w:val="0"/>
        <w:adjustRightInd/>
        <w:snapToGrid/>
        <w:spacing w:line="360" w:lineRule="auto"/>
        <w:ind w:right="-80" w:rightChars="-38" w:firstLine="1"/>
        <w:jc w:val="left"/>
        <w:textAlignment w:val="auto"/>
        <w:rPr>
          <w:rFonts w:hint="default" w:ascii="仿宋_GB2312" w:eastAsia="仿宋_GB2312"/>
          <w:color w:val="000000" w:themeColor="text1"/>
          <w:sz w:val="32"/>
          <w:szCs w:val="32"/>
          <w:lang w:val="en-US" w:eastAsia="zh-CN"/>
          <w14:textFill>
            <w14:solidFill>
              <w14:schemeClr w14:val="tx1"/>
            </w14:solidFill>
          </w14:textFill>
        </w:rPr>
        <w:sectPr>
          <w:pgSz w:w="11906" w:h="16838"/>
          <w:pgMar w:top="992" w:right="1700" w:bottom="1134" w:left="1418" w:header="851" w:footer="992" w:gutter="0"/>
          <w:pgNumType w:fmt="decimal" w:start="1"/>
          <w:cols w:space="0" w:num="1"/>
          <w:rtlGutter w:val="0"/>
          <w:docGrid w:type="lines" w:linePitch="312" w:charSpace="0"/>
        </w:sectPr>
      </w:pPr>
      <w:r>
        <w:rPr>
          <w:rFonts w:hint="eastAsia" w:ascii="仿宋_GB2312" w:eastAsia="仿宋_GB2312"/>
          <w:color w:val="000000" w:themeColor="text1"/>
          <w:sz w:val="32"/>
          <w:szCs w:val="32"/>
          <w:lang w:val="en-US" w:eastAsia="zh-CN"/>
          <w14:textFill>
            <w14:solidFill>
              <w14:schemeClr w14:val="tx1"/>
            </w14:solidFill>
          </w14:textFill>
        </w:rPr>
        <w:t>10.学习省委党的建设工作领导小组专题会议精神</w:t>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32</w:t>
      </w:r>
      <w:bookmarkStart w:id="0" w:name="_GoBack"/>
      <w:bookmarkEnd w:id="0"/>
    </w:p>
    <w:p w14:paraId="112A9C57">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1</w:t>
      </w:r>
    </w:p>
    <w:p w14:paraId="198F8595">
      <w:pPr>
        <w:spacing w:line="360" w:lineRule="auto"/>
        <w:ind w:right="-80" w:rightChars="-38" w:firstLine="1"/>
        <w:jc w:val="center"/>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t>在纪念中国人民抗日战争暨世界反法西斯战争胜利80周年大会上的讲话</w:t>
      </w:r>
    </w:p>
    <w:p w14:paraId="0DEDA20D">
      <w:pPr>
        <w:spacing w:line="360" w:lineRule="auto"/>
        <w:ind w:right="-80" w:rightChars="-38" w:firstLine="1"/>
        <w:jc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（2025年9月3日，上午）</w:t>
      </w:r>
    </w:p>
    <w:p w14:paraId="23391476">
      <w:pPr>
        <w:spacing w:line="360" w:lineRule="auto"/>
        <w:ind w:right="-80" w:rightChars="-38" w:firstLine="1"/>
        <w:jc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习近平</w:t>
      </w:r>
    </w:p>
    <w:p w14:paraId="6FBA753B">
      <w:pPr>
        <w:spacing w:line="360" w:lineRule="auto"/>
        <w:ind w:left="0" w:leftChars="0" w:right="-80" w:rightChars="-38" w:firstLine="640" w:firstLineChars="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9月3日，纪念中国人民抗日战争暨世界反法西斯战争胜利80周年大会在北京天安门广场隆重举行。中共中央总书记、国家主席、中央军委主席习近平发表重要讲话。</w:t>
      </w:r>
    </w:p>
    <w:p w14:paraId="28522DA4">
      <w:pPr>
        <w:spacing w:line="360" w:lineRule="auto"/>
        <w:ind w:left="0" w:leftChars="0" w:right="-80" w:rightChars="-38" w:firstLine="640" w:firstLineChars="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全国同胞们，</w:t>
      </w:r>
    </w:p>
    <w:p w14:paraId="07C6E467">
      <w:pPr>
        <w:spacing w:line="360" w:lineRule="auto"/>
        <w:ind w:left="0" w:leftChars="0" w:right="-80" w:rightChars="-38" w:firstLine="640" w:firstLineChars="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尊敬的各位国家元首、政府首脑和国际组织代表，</w:t>
      </w:r>
    </w:p>
    <w:p w14:paraId="0F52BD6D">
      <w:pPr>
        <w:spacing w:line="360" w:lineRule="auto"/>
        <w:ind w:left="0" w:leftChars="0" w:right="-80" w:rightChars="-38" w:firstLine="640" w:firstLineChars="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尊敬的各位来宾，</w:t>
      </w:r>
    </w:p>
    <w:p w14:paraId="4F6A84EE">
      <w:pPr>
        <w:spacing w:line="360" w:lineRule="auto"/>
        <w:ind w:left="0" w:leftChars="0" w:right="-80" w:rightChars="-38" w:firstLine="640" w:firstLineChars="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全体受阅将士们，</w:t>
      </w:r>
    </w:p>
    <w:p w14:paraId="495598F9">
      <w:pPr>
        <w:spacing w:line="360" w:lineRule="auto"/>
        <w:ind w:left="0" w:leftChars="0" w:right="-80" w:rightChars="-38" w:firstLine="640" w:firstLineChars="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同志们、朋友们：</w:t>
      </w:r>
    </w:p>
    <w:p w14:paraId="2DA5122A">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今天，我们隆重集会，纪念中国人民抗日战争暨世界反法西斯战争胜利80周年，共同铭记历史、缅怀先烈、珍爱和平、开创未来。</w:t>
      </w:r>
    </w:p>
    <w:p w14:paraId="264BB303">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我代表中共中央、全国人大、国务院、全国政协、中央军委，向全国参加过抗日战争的老战士、老同志、爱国人士和抗日将领，向为中国人民抗日战争胜利作出重大贡献的海内外中华儿女，致以崇高敬意！向支援和帮助过中国人民抵抗侵略的外国政府和国际友人，表示衷心感谢！向参加今天大会的各国来宾，表示热烈欢迎！</w:t>
      </w:r>
    </w:p>
    <w:p w14:paraId="157A7CFC">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同志们、朋友们！</w:t>
      </w:r>
    </w:p>
    <w:p w14:paraId="0FF83A64">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中国人民抗日战争是艰苦卓绝的伟大战争。在中国共产党倡导建立的抗日民族统一战线旗帜下，中国人民以铮铮铁骨战强敌、以血肉之躯筑长城，取得近代以来反抗外敌入侵的第一次完全胜利。</w:t>
      </w:r>
    </w:p>
    <w:p w14:paraId="6AFE05A0">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中国人民抗日战争是世界反法西斯战争的重要组成部分，中国人民以巨大的民族牺牲，为拯救人类文明、保卫世界和平作出了重大贡献。</w:t>
      </w:r>
    </w:p>
    <w:p w14:paraId="0160817A">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历史警示我们，人类命运休戚与共，各个国家、各个民族只有平等相待、和睦相处、守望相助，才能维护共同安全，消弭战争根源，不让历史悲剧重演！</w:t>
      </w:r>
    </w:p>
    <w:p w14:paraId="79911EE3">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同志们、朋友们！</w:t>
      </w:r>
    </w:p>
    <w:p w14:paraId="6B00D730">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中华民族是不畏强暴、自立自强的伟大民族。当年，面对正义与邪恶、光明与黑暗、进步与反动的生死较量，中国人民同仇敌忾、奋起反抗，为国家生存而战，为民族复兴而战，为人类正义而战。今天，人类又面临和平还是战争、对话还是对抗、共赢还是零和的抉择。中国人民坚定站在历史正确一边、站在人类文明进步一边，坚持走和平发展道路，与各国人民携手构建人类命运共同体。</w:t>
      </w:r>
    </w:p>
    <w:p w14:paraId="7DB68C2F">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中国人民解放军始终是党和人民完全可以信赖的英雄部队。全军将士要忠实履行神圣职责，加快建设世界一流军队，坚决维护国家主权、统一、领土完整，为实现中华民族伟大复兴提供战略支撑，为世界和平与发展作出更大贡献！</w:t>
      </w:r>
    </w:p>
    <w:p w14:paraId="676ECB91">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历史承载过去，也启迪未来。新时代新征程，全国各族人民要在中国共产党坚强领导下，坚持马克思列宁主义、毛泽东思想、邓小平理论、“三个代表”重要思想、科学发展观，全面贯彻新时代中国特色社会主义思想，坚定不移走中国特色社会主义道路，传承和弘扬伟大抗战精神，踔厉奋发、勇毅前行，为以中国式现代化全面推进强国建设、民族复兴伟业而团结奋斗！</w:t>
      </w:r>
    </w:p>
    <w:p w14:paraId="528EB8DA">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sectPr>
          <w:footerReference r:id="rId3" w:type="default"/>
          <w:pgSz w:w="11906" w:h="16838"/>
          <w:pgMar w:top="992" w:right="1700" w:bottom="1134" w:left="1418" w:header="851" w:footer="992" w:gutter="0"/>
          <w:pgNumType w:fmt="decimal" w:start="1"/>
          <w:cols w:space="0" w:num="1"/>
          <w:rtlGutter w:val="0"/>
          <w:docGrid w:type="lines" w:linePitch="312" w:charSpace="0"/>
        </w:sect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中华民族伟大复兴势不可挡！人类和平与发展的崇高事业必将胜利！</w:t>
      </w:r>
    </w:p>
    <w:p w14:paraId="77683F1E">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2</w:t>
      </w:r>
    </w:p>
    <w:p w14:paraId="50B08C33">
      <w:pPr>
        <w:spacing w:line="360" w:lineRule="auto"/>
        <w:ind w:left="0" w:leftChars="0" w:right="-80" w:rightChars="-38" w:firstLine="0" w:firstLineChars="0"/>
        <w:jc w:val="center"/>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t>加快建设教育强国※</w:t>
      </w:r>
    </w:p>
    <w:p w14:paraId="28D8CDB2">
      <w:pPr>
        <w:spacing w:line="360" w:lineRule="auto"/>
        <w:ind w:left="0" w:leftChars="0" w:right="-80" w:rightChars="-38" w:firstLine="0" w:firstLineChars="0"/>
        <w:jc w:val="cente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习近平</w:t>
      </w:r>
    </w:p>
    <w:p w14:paraId="1A4EBC6E">
      <w:pPr>
        <w:spacing w:line="360" w:lineRule="auto"/>
        <w:ind w:left="0" w:leftChars="0" w:right="-80" w:rightChars="-38" w:firstLine="640" w:firstLineChars="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党中央召开这次座谈会，目的是听听民营企业家心声，同大家深入交流，统一思想、坚定信心，进一步推动解决民营经济发展面临的突出问题，鼓励支持广大民营企业和民营企业家振奋精神、迎难而上，促进民营经济健康发展、高质量发展。</w:t>
      </w:r>
    </w:p>
    <w:p w14:paraId="58020F08">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民营企业是伴随改革开放伟大历程蓬勃发展起来的，对这一点，大家都有切身感受。我改革开放之初走上领导岗位，从河北到福建、到浙江、到上海、再到中央，一路走来，一直十分重视支持民营经济健康发展、关心民营企业家健康成长。</w:t>
      </w:r>
    </w:p>
    <w:p w14:paraId="632D869D">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几十年来，关于对民营经济在改革开放和社会主义现代化建设事业中地位和作用的认识、党和国家对民营经济发展的方针政策，我们党理论和实践是一脉相承、与时俱进的。党的十八大以来，党中央多次出台文件，我也多次讲话、作出指示。党和国家对民营经济发展的基本方针政策，概括起来就是：中国共产党领导人民发展社会主义市场经济，非公有制经济是我国社会主义市场经济的重要组成部分，受宪法和法律保护；党和国家坚持和完善社会主义基本经济制度，毫不动摇巩固和发展公有制经济，毫不动摇鼓励、支持、引导非公有制经济发展；党和国家保证各种所有制经济依法平等使用生产要素、公平参与市场竞争、同等受到法律保护，促进各种所有制经济优势互补、共同发展，促进非公有制经济健康发展和非公有制经济人士健康成长。这些基本方针政策已经纳入中国特色社会主义制度体系，宪法和党章都有明确体现，我们将一以贯之坚持和落实，不能变，也不会变。我们谈促进民营经济发展，这是一个基本的大前提。</w:t>
      </w:r>
    </w:p>
    <w:p w14:paraId="35ED0609">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下面，我讲3点意见。</w:t>
      </w:r>
    </w:p>
    <w:p w14:paraId="6F60B3B8">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一、新时代新征程民营经济发展前景广阔、大有可为</w:t>
      </w:r>
    </w:p>
    <w:p w14:paraId="213C5DDB">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党的十一届三中全会以来，我们党实行改革开放，为民营经济快速发展创造了前所未有的历史机遇。现在，我国民营经济已经形成相当的规模、占有很重的分量。民营企业数占企业总数的92%以上，被认定为国家高新技术企业的民营企业有42万多家、占比也在92%以上；民营企业对进出口和税收的贡献都在五成以上，对城镇就业的贡献达到八成以上。民营经济整体实力、创新能力、市场竞争力大大提升，推动民营经济高质量发展具备坚实基础。</w:t>
      </w:r>
    </w:p>
    <w:p w14:paraId="65C8DCBE">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新时代新征程，我国社会生产力将不断跃升，人民生活水平将稳步提高，改革开放将进一步全面深化，特别是教育科技事业快速发展，人才队伍和劳动力资源数量庞大、素质优良，产业体系和基础设施体系配套完善，新产业、新业态、新模式不断涌现，14亿多人口的超大规模市场潜力巨大，给民营经济发展带来很多新的机遇、提供更大发展空间。尤为重要的是，中国特色社会主义制度具有多方面显著优势，社会主义市场经济体制、中国特色社会主义法治体系不断健全和完善，将为民营经济发展提供更为坚强的保障。现在政治环境、经济环境、社会环境都十分有利于民营经济发展，广大民营企业和民营企业家大显身手正当其时。</w:t>
      </w:r>
    </w:p>
    <w:p w14:paraId="507682A8">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当然，我们也要清醒看到，当前民营经济发展确实面临一些困难和挑战。较为突出的有：新一轮科技革命和产业变革风起云涌，给传统产业领域的一些民营企业带来较大冲击；一些科技型和外向度较高的民营企业面临困境；一些民营企业盲目多元发展，市场把握不好、经营管理不善；有的地方民营企业发展环境不优，落实促进民营经济发展的政策措施有待加力；社会上对民营经济的认识还有一些杂音。</w:t>
      </w:r>
    </w:p>
    <w:p w14:paraId="186BF80B">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对当前的困难和挑战，应该怎么看、怎么办？我认为，这些困难和挑战总体上是在改革发展、产业转型升级过程中出现的而不是制度性的，是局部的而不是整体的，是暂时的而不是长期的，是能够克服的而不是无解的。应对这些困难和挑战需要各有关方面共同努力。对民营企业来讲，关键在于苦练内功、改革创新，提高生产经营的决策和管理水平，通过转型升级不断发展壮大自己，不为困难所惧，不为干扰所惑。大家要把思想和行动统一到党中央对国内外形势的判断上来，统一到党中央对经济工作的决策部署上来，在困难和挑战中看到前途、看到光明、看到未来，保持发展定力、增强发展信心，保持爱拼会赢的精气神。</w:t>
      </w:r>
    </w:p>
    <w:p w14:paraId="7E03165F">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二、扎扎实实落实促进民营经济发展的政策措施</w:t>
      </w:r>
    </w:p>
    <w:p w14:paraId="77E0E223">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这是当前促进民营经济发展的工作重点。凡是党中央定了的就要坚决执行，不能含含糊糊、拖拖拉拉，不能打折扣。这里，我就解决民营企业反映比较集中的几个问题再强调一下。</w:t>
      </w:r>
    </w:p>
    <w:p w14:paraId="49E66A36">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一是坚决破除依法平等使用生产要素、公平参与市场竞争的各种障碍。这主要涉及市场准入，就是要给予民营企业公平的发展机会。重点要加紧修订出台新版市场准入负面清单，让“非禁即入”落地生根。持续推进基础设施竞争性领域向各类经营主体公平开放，支持有能力的民营企业牵头承担国家科技攻关任务，向民营企业进一步开放国家重大科研基础设施，完善民营企业参与国家重大项目建设长效机制，支持民营企业积极参与“两重”建设和“两新”工作。民营企业融资难融资贵问题要继续下大气力解决。</w:t>
      </w:r>
    </w:p>
    <w:p w14:paraId="4ACB8770">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二是着力解决拖欠民营企业账款问题。解开这个疙瘩，要从政府、从国有企业特别是中央企业带头做起，落实责任，用好新增地方政府专项债等政策，切实加快清欠进度。要健全法律法规，强化失信惩戒，不能边清边欠、清了又欠、没完没了。同时，要严防民营企业之间互相拖欠，严防民营企业拖欠员工薪酬。</w:t>
      </w:r>
    </w:p>
    <w:p w14:paraId="40CE5584">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三是切实依法保护民营企业和民营企业家合法权益。这句话有两个关键词，一是“合法权益”，强调保护的是合法权益，而不是非法利益；二是“依法保护”，就是保护必须符合法律法规，不能搞“法外开恩”那一套。我国是社会主义法治国家，各类所有制企业等经营主体的违法行为，都不能规避查处。要加快完善行政处罚等领域行政裁量权基准制度，规范涉企案件立案审查和管辖，强化执法监督，集中整治乱收费、乱罚款、乱检查、乱查封，坚决防止违规异地执法和趋利性执法。案件审查和执法司法要依法进行，尽量减少对企业正常生产经营的影响。</w:t>
      </w:r>
    </w:p>
    <w:p w14:paraId="58927E41">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四是认真落实各项纾困政策。近些年，各级都制定出台了一些涉企纾困政策，但不少民营企业反映获得感不强。解决这个问题，首先要提高政策精准度，实事求是，说了就要做，真帮实帮。同时，对纳入帮扶的同类型企业要一视同仁。对有的企业，一招两招可能解决不了问题，就得综合施策，发挥集合效应。当然，民营企业也要认识到，生产经营关键要靠自身努力。</w:t>
      </w:r>
    </w:p>
    <w:p w14:paraId="0B444E4A">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五是进一步构建亲清政商关系。这个问题我讲过多次了，现在仍有不少干部认识不到位、工作片面化简单化。我再次重申，“亲”和“清”本质上是干事和干净的关系，是辩证统一的，完全可以并行不悖。各级干部要深刻懂得用权为民、担责成事、廉洁立身的道理，自觉把担当和自律统一起来，在构建亲清政商关系上亮明态度、付诸行动。民营企业家也要心地坦荡地同干部交往，不要利诱、围猎、腐蚀干部。</w:t>
      </w:r>
    </w:p>
    <w:p w14:paraId="6B4616DD">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上述这几个方面，各地情况不尽相同。各级党委和政府要立足实际，切实统筹抓好。能够到位的事就抓紧做，赶前不拖后；一时解决不了的可以把相关情况、工作打算向企业讲清楚，努力创造条件解决。中央有关部门要加强指导、推动落实。</w:t>
      </w:r>
    </w:p>
    <w:p w14:paraId="40BD50BD">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三、广大民营企业和民营企业家要勇担时代重任，敢作敢为、善作善成</w:t>
      </w:r>
    </w:p>
    <w:p w14:paraId="3778A4E2">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企业是经营主体。党和政府有责任创造良好发展环境，但从根本上说，企业发展内生动力是第一位的。广大民营企业和民营企业家要务实创新、克难奋进、加倍努力。</w:t>
      </w:r>
    </w:p>
    <w:p w14:paraId="23693BF1">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一要满怀创业和报国激情。 干一番事业，包括办好企业，都是需要情怀的。新时代新征程，广大民营企业和民营企业家要不断提升理想境界，厚植家国情怀，感恩伟大时代，感恩党的政策，富而思源、富而思进，与祖国同进步，与人民齐奋斗，坚定做中国特色社会主义的建设者、中国式现代化的促进者。要弘扬企业家精神，敢于闯、大胆干，专心致志做强做优做大企业。</w:t>
      </w:r>
    </w:p>
    <w:p w14:paraId="6E697623">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二要坚定不移走高质量发展之路。高质量发展是民营经济发展的必由之路。广大民营企业和民营企业家要自觉投身构建新发展格局、推动高质量发展的生动实践，努力为推动科技创新、培育新质生产力、建设现代化产业体系、推进乡村全面振兴、促进区域协调发展、保障和改善民生等多作贡献。要坚守主业、做强实业，加强自主创新，转变发展方式，不断提高企业质量、效益和核心竞争力。</w:t>
      </w:r>
    </w:p>
    <w:p w14:paraId="442DBF1B">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三要按照中国特色现代企业制度要求完善企业治理结构。民营企业要打造“百年老店”、成为常青树，必须有先进的管理制度。在治理结构上，民营企业同国有企业一样，也要勇于自我革命，积极优化和调整。要着力完善法人治理结构、规范股东行为、强化内部监督、健全风险防范机制，不断完善劳动、人才、知识、技术、资本、数据等生产要素的使用、管理、保护机制。要高度重视企业接班人培养，有针对性地加以塑造和锤炼，让企业后继有人、持续健康发展。</w:t>
      </w:r>
    </w:p>
    <w:p w14:paraId="038C93EB">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四要坚持诚信守法经营。这是一条底线，党和国家早就有要求。广大民营企业家要坚持诚信为本，自觉尊法学法守法用法，为自己、为企业赢得良好信誉。要树立正确价值观和道德观，自觉修身养性、澡身浴德，追求高尚的生活情趣，法律不允许的事坚决不做，以实际行动促进民营经济健康发展。</w:t>
      </w:r>
    </w:p>
    <w:p w14:paraId="68EDCF0C">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五要积极履行社会责任。国家发展、社会进步离不开民营企业参与和支撑，企业做得越好越要有社会担当。广大民营企业要关爱自己的员工，积极构建和谐劳动关系；保护好生态环境，不以污染环境为代价求发展；力所能及参与公益慈善事业，多向社会奉献爱心。当祖国和人民需要特别是在危难关头时，更是要挺膺担当。</w:t>
      </w:r>
    </w:p>
    <w:p w14:paraId="267EB547">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最后，衷心希望广大民营企业和民营企业家胸怀报国志、一心谋发展、守法善经营、先富促共富，为推进中国式现代化作出新的更大的贡献。</w:t>
      </w:r>
    </w:p>
    <w:p w14:paraId="7FFBA610">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※这是习近平总书记2025年2月17日在民营企业座谈会上讲话的主要部分。</w:t>
      </w:r>
    </w:p>
    <w:p w14:paraId="122CD174">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78B2F861">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31754701">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7FF3EC89">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1D1471C3">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098574BE">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7E28B335">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40E85055">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6089DDA8">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647663A1">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17D6EAAA">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47DF4E11">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4513DBD2">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3</w:t>
      </w:r>
    </w:p>
    <w:p w14:paraId="2B0D2864">
      <w:pPr>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全面贯彻新时代党的治藏方略 努力建设团结富裕文明和谐美丽的社会主义现代化新西藏</w:t>
      </w:r>
    </w:p>
    <w:p w14:paraId="53643E6B">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w:t>
      </w:r>
    </w:p>
    <w:p w14:paraId="3F52E547">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率中央代表团出席西藏自治区成立60周年庆祝活动的中共中央总书记、国家主席、中央军委主席习近平，20日听取西藏自治区党委和政府工作汇报。他强调，西藏要全面贯彻新时代党的治藏方略，坚持稳中求进工作总基调，完整准确全面贯彻新发展理念，扎实推动高质量发展，持续深入抓好稳定、发展、生态、强边四件大事，努力建设团结富裕文明和谐美丽的社会主义现代化新西藏。</w:t>
      </w:r>
    </w:p>
    <w:p w14:paraId="6B2F48FB">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指出，西藏自治区成立60年来，在党中央坚强领导和全国人民大力支持下，自治区党委和政府团结带领全区各族人民艰苦奋斗、开拓进取，坚持和完善民族区域自治制度，深入开展反分裂斗争，经济社会发展取得举世瞩目的重大成就，雪域高原发生翻天覆地的变化，同全国各地一道如期全面建成小康社会、迈上全面建设社会主义现代化国家新征程。他代表党中央，向西藏各族干部群众表示热烈祝贺、致以诚挚问候！</w:t>
      </w:r>
    </w:p>
    <w:p w14:paraId="40388BFA">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强调，治藏稳藏兴藏，首先是要保持西藏的政治安定、社会稳定、民族团结、宗教和顺。要进一步铸牢中华民族共同体意识、推进中华民族共同体建设，加强党史、新中国史、改革开放史、社会主义发展史、中华民族发展史宣传教育，广泛宣传西藏自治区60年来的辉煌成就，讲好新时代西藏故事，引导各族干部群众不断增进“五个认同”。要积极创建全国民族团结进步模范区，推广普及国家通用语言文字，促进各民族交往交流交融，推动西藏与内地经济、文化、人员双向交流。要按照系统推进我国宗教中国化、加强宗教事务治理法治化的要求，引导藏传佛教与社会主义社会相适应。要强化党建引领，健全社会工作体制机制，更好凝聚服务群众，夯实社会治理基础。</w:t>
      </w:r>
    </w:p>
    <w:p w14:paraId="6A91589C">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指出，西藏发展有自身特点，要从实际出发推动高质量发展。要因地制宜发展高原特色优势产业，特别是特色农牧业和清洁能源产业，持续发展资源加工业，积极发展现代服务业，促进文旅产业融合。要有力有序有效推进雅下水电工程、川藏铁路等重大项目建设。要加强生态文明建设，协同推进降碳、减污、扩绿、增长，守护好“世界屋脊”和“亚洲水塔”。要统筹推进新型城镇化和乡村全面振兴，巩固拓展脱贫攻坚成果，扎实做好就业、教育、医疗卫生、社会保障、养老、托幼等民生工作，进一步提升各族群众的获得感、幸福感、安全感。要继续做好定日县灾后重建工作。</w:t>
      </w:r>
    </w:p>
    <w:p w14:paraId="1BE49F05">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强调，做好西藏工作，必须始终坚持党的领导、加强党的建设。要坚持不懈用新时代中国特色社会主义思想凝心铸魂，引导各族干部群众听党话、跟党走。要大力弘扬老西藏精神、“两路”精神，坚持严管厚爱统一、激励约束并重，引导广大党员、干部和各类人才奋发进取、担当作为，同时落实各项关爱措施，帮助解决后顾之忧。要充分发挥基层党组织的战斗堡垒作用。要运用好深入贯彻中央八项规定精神学习教育成果和经验，健全作风建设常态化长效化机制。要认真落实全面从严治党政治责任，坚持正风肃纪反腐相贯通，一体推进不敢腐、不能腐、不想腐，努力营造风清气正的政治生态。</w:t>
      </w:r>
    </w:p>
    <w:p w14:paraId="701433A7">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西藏自治区党委书记王君正汇报了自治区党委和政府的工作。全国政协副主席、自治区政协主席帕巴拉·格列朗杰，自治区人大常委会主任严金海，自治区人民政府主席嘎玛泽登参加汇报会。</w:t>
      </w:r>
    </w:p>
    <w:p w14:paraId="405B4C0C">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王沪宁、蔡奇、李干杰、何立峰、张国清、王小洪、洛桑江村、胡春华和张升民，中央和国家机关有关部门负责同志，中央代表团全体成员，西藏自治区党政军负责同志等参加汇报会。</w:t>
      </w:r>
    </w:p>
    <w:p w14:paraId="16CC9D76">
      <w:pPr>
        <w:rPr>
          <w:rFonts w:hint="eastAsia" w:ascii="仿宋_GB2312" w:hAnsi="仿宋_GB2312" w:eastAsia="仿宋_GB2312" w:cs="仿宋_GB2312"/>
          <w:color w:val="000000" w:themeColor="text1"/>
          <w:sz w:val="32"/>
          <w:szCs w:val="32"/>
          <w14:textFill>
            <w14:solidFill>
              <w14:schemeClr w14:val="tx1"/>
            </w14:solidFill>
          </w14:textFill>
        </w:rPr>
      </w:pPr>
    </w:p>
    <w:p w14:paraId="3926CB1A">
      <w:pPr>
        <w:rPr>
          <w:rFonts w:hint="eastAsia" w:ascii="仿宋_GB2312" w:hAnsi="仿宋_GB2312" w:eastAsia="仿宋_GB2312" w:cs="仿宋_GB2312"/>
          <w:color w:val="000000" w:themeColor="text1"/>
          <w:sz w:val="32"/>
          <w:szCs w:val="32"/>
          <w14:textFill>
            <w14:solidFill>
              <w14:schemeClr w14:val="tx1"/>
            </w14:solidFill>
          </w14:textFill>
        </w:rPr>
      </w:pPr>
    </w:p>
    <w:p w14:paraId="2209A879">
      <w:pPr>
        <w:rPr>
          <w:rFonts w:hint="eastAsia" w:ascii="仿宋_GB2312" w:hAnsi="仿宋_GB2312" w:eastAsia="仿宋_GB2312" w:cs="仿宋_GB2312"/>
          <w:color w:val="000000" w:themeColor="text1"/>
          <w:sz w:val="32"/>
          <w:szCs w:val="32"/>
          <w14:textFill>
            <w14:solidFill>
              <w14:schemeClr w14:val="tx1"/>
            </w14:solidFill>
          </w14:textFill>
        </w:rPr>
      </w:pPr>
    </w:p>
    <w:p w14:paraId="3C7EBE37">
      <w:pPr>
        <w:rPr>
          <w:rFonts w:hint="eastAsia" w:ascii="仿宋_GB2312" w:hAnsi="仿宋_GB2312" w:eastAsia="仿宋_GB2312" w:cs="仿宋_GB2312"/>
          <w:color w:val="000000" w:themeColor="text1"/>
          <w:sz w:val="32"/>
          <w:szCs w:val="32"/>
          <w14:textFill>
            <w14:solidFill>
              <w14:schemeClr w14:val="tx1"/>
            </w14:solidFill>
          </w14:textFill>
        </w:rPr>
      </w:pPr>
    </w:p>
    <w:p w14:paraId="7CAEE509">
      <w:pPr>
        <w:rPr>
          <w:rFonts w:hint="eastAsia" w:ascii="仿宋_GB2312" w:hAnsi="仿宋_GB2312" w:eastAsia="仿宋_GB2312" w:cs="仿宋_GB2312"/>
          <w:color w:val="000000" w:themeColor="text1"/>
          <w:sz w:val="32"/>
          <w:szCs w:val="32"/>
          <w14:textFill>
            <w14:solidFill>
              <w14:schemeClr w14:val="tx1"/>
            </w14:solidFill>
          </w14:textFill>
        </w:rPr>
      </w:pPr>
    </w:p>
    <w:p w14:paraId="0ED48B3B">
      <w:pPr>
        <w:rPr>
          <w:rFonts w:hint="eastAsia" w:ascii="仿宋_GB2312" w:hAnsi="仿宋_GB2312" w:eastAsia="仿宋_GB2312" w:cs="仿宋_GB2312"/>
          <w:color w:val="000000" w:themeColor="text1"/>
          <w:sz w:val="32"/>
          <w:szCs w:val="32"/>
          <w14:textFill>
            <w14:solidFill>
              <w14:schemeClr w14:val="tx1"/>
            </w14:solidFill>
          </w14:textFill>
        </w:rPr>
      </w:pPr>
    </w:p>
    <w:p w14:paraId="230F5232">
      <w:pPr>
        <w:rPr>
          <w:rFonts w:hint="eastAsia" w:ascii="仿宋_GB2312" w:hAnsi="仿宋_GB2312" w:eastAsia="仿宋_GB2312" w:cs="仿宋_GB2312"/>
          <w:color w:val="000000" w:themeColor="text1"/>
          <w:sz w:val="32"/>
          <w:szCs w:val="32"/>
          <w14:textFill>
            <w14:solidFill>
              <w14:schemeClr w14:val="tx1"/>
            </w14:solidFill>
          </w14:textFill>
        </w:rPr>
      </w:pPr>
    </w:p>
    <w:p w14:paraId="0415B1D4">
      <w:pPr>
        <w:rPr>
          <w:rFonts w:hint="eastAsia" w:ascii="仿宋_GB2312" w:hAnsi="仿宋_GB2312" w:eastAsia="仿宋_GB2312" w:cs="仿宋_GB2312"/>
          <w:color w:val="000000" w:themeColor="text1"/>
          <w:sz w:val="32"/>
          <w:szCs w:val="32"/>
          <w14:textFill>
            <w14:solidFill>
              <w14:schemeClr w14:val="tx1"/>
            </w14:solidFill>
          </w14:textFill>
        </w:rPr>
      </w:pPr>
    </w:p>
    <w:p w14:paraId="35349C46">
      <w:pPr>
        <w:rPr>
          <w:rFonts w:hint="eastAsia" w:ascii="仿宋_GB2312" w:hAnsi="仿宋_GB2312" w:eastAsia="仿宋_GB2312" w:cs="仿宋_GB2312"/>
          <w:color w:val="000000" w:themeColor="text1"/>
          <w:sz w:val="32"/>
          <w:szCs w:val="32"/>
          <w14:textFill>
            <w14:solidFill>
              <w14:schemeClr w14:val="tx1"/>
            </w14:solidFill>
          </w14:textFill>
        </w:rPr>
      </w:pPr>
    </w:p>
    <w:p w14:paraId="0452BE63">
      <w:pPr>
        <w:rPr>
          <w:rFonts w:hint="eastAsia" w:ascii="仿宋_GB2312" w:hAnsi="仿宋_GB2312" w:eastAsia="仿宋_GB2312" w:cs="仿宋_GB2312"/>
          <w:color w:val="000000" w:themeColor="text1"/>
          <w:sz w:val="32"/>
          <w:szCs w:val="32"/>
          <w14:textFill>
            <w14:solidFill>
              <w14:schemeClr w14:val="tx1"/>
            </w14:solidFill>
          </w14:textFill>
        </w:rPr>
      </w:pPr>
    </w:p>
    <w:p w14:paraId="30DF1258">
      <w:pPr>
        <w:rPr>
          <w:rFonts w:hint="eastAsia" w:ascii="仿宋_GB2312" w:hAnsi="仿宋_GB2312" w:eastAsia="仿宋_GB2312" w:cs="仿宋_GB2312"/>
          <w:color w:val="000000" w:themeColor="text1"/>
          <w:sz w:val="32"/>
          <w:szCs w:val="32"/>
          <w14:textFill>
            <w14:solidFill>
              <w14:schemeClr w14:val="tx1"/>
            </w14:solidFill>
          </w14:textFill>
        </w:rPr>
      </w:pPr>
    </w:p>
    <w:p w14:paraId="01175AD6">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4</w:t>
      </w:r>
    </w:p>
    <w:p w14:paraId="31289AC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p>
    <w:p w14:paraId="1F53689B">
      <w:pPr>
        <w:spacing w:line="360" w:lineRule="auto"/>
        <w:ind w:right="-80" w:rightChars="-38" w:firstLine="1"/>
        <w:jc w:val="cente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6"/>
          <w:szCs w:val="36"/>
          <w:shd w:val="clear" w:fill="FFFFFF"/>
          <w14:textFill>
            <w14:solidFill>
              <w14:schemeClr w14:val="tx1"/>
            </w14:solidFill>
          </w14:textFill>
        </w:rPr>
        <w:t>省委党的建设工作领导小组召开专题会议</w:t>
      </w:r>
    </w:p>
    <w:p w14:paraId="296C9769">
      <w:pPr>
        <w:spacing w:line="360" w:lineRule="auto"/>
        <w:ind w:right="-80" w:rightChars="-38" w:firstLine="1"/>
        <w:jc w:val="cente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习近平</w:t>
      </w:r>
    </w:p>
    <w:p w14:paraId="12978B0A">
      <w:pPr>
        <w:spacing w:line="360" w:lineRule="auto"/>
        <w:ind w:left="0" w:leftChars="0" w:right="-80" w:rightChars="-38" w:firstLine="640" w:firstLineChars="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25日，省委党的建设工作领导小组召开专题会议，认真学习贯彻习近平总书记关于深入贯彻中央八项规定精神学习教育的重要讲话重要指示精神，全面落实中央党的建设工作领导小组部署要求，听取我省学习教育整改整治情况汇报，安排下步工作。省委书记、省委党的建设工作领导小组组长许勤主持并讲话，副组长刘惠、杨博、边学文、徐向国出席。</w:t>
      </w:r>
    </w:p>
    <w:p w14:paraId="0E71DC06">
      <w:pPr>
        <w:spacing w:line="360" w:lineRule="auto"/>
        <w:ind w:left="0" w:leftChars="0" w:right="-80" w:rightChars="-38" w:firstLine="640" w:firstLineChars="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会议强调，全省各级党组织要提高政治站位，认真学习贯彻习近平总书记关于党的自我革命的重要思想和关于党的作风建设的重要论述，进一步增强从抓作风入手推进全面从严治党的责任感使命感，抓紧抓细学习教育后续工作，总结用好经验成果，持续推进作风建设，为全面振兴提供有力保障。要一严到底整改，坚持问题导向、结果导向，认真分析研判本地本部门本单位作风问题的地域性行业性特点，强化上下贯通、横向协同，高标准严要求抓好立行立改问题销号、长期整改问题攻坚、已销号问题评估，坚决防止纸面整改、虚假整改。要持续重拳整治，坚持党性党风党纪一起抓，正风肃纪反腐相贯通，聚焦我省集中整治任务，持续纠治违规吃喝歪风，深入整治不担当不作为和侵害群众利益等问题，强化以案促改促建促治，动真碰硬、形成震慑。要抓好建章立制，坚持“当下改”与“长久立”相贯通，聚焦共性问题举一反三，深挖根源、靶向施策，以解决一个问题推动解决一类问题，健全完善相关制度规定，形成全省常态长效抓作风建设的过硬措施。要压紧压实责任，各级党组织要全面落实管党治党主体责任、第一责任人责任和“一岗双责”，发扬自我革命精神，严于律己、严负其责、严管所辖。组织部门和纪检监察机关要强化指导督导，从严把好政治关、政策关、质量关，确保学习教育后续工作一抓到底、取得实效。</w:t>
      </w:r>
    </w:p>
    <w:p w14:paraId="0F4C9B4D">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会议强调，各地各部门各单位要统筹抓好学习教育和当前重点工作，努力把学习教育成果转化为干事创业的强大动力，扎实推进稳增长、促改革、惠民生、保安全，奋力开创现代化强省建设新局面。</w:t>
      </w:r>
    </w:p>
    <w:p w14:paraId="2D912A78">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省委学习教育工作专班有关负责同志参加。</w:t>
      </w:r>
    </w:p>
    <w:p w14:paraId="1740E589">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09560A8B">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439DF8EE">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1B0899CC">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7724E73C">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19A39BB1">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1031ED1A">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7897EEEE">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3B309F07">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4DB5510E">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3F1E0803">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7A0E3A6B">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2D1307AF">
      <w:pPr>
        <w:spacing w:line="360" w:lineRule="auto"/>
        <w:ind w:right="-80" w:rightChars="-38" w:firstLine="1"/>
        <w:jc w:val="left"/>
        <w:rPr>
          <w:rFonts w:hint="default" w:ascii="仿宋_GB2312" w:eastAsia="方正小标宋简体" w:cs="仿宋"/>
          <w:color w:val="000000" w:themeColor="text1"/>
          <w:kern w:val="0"/>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5</w:t>
      </w:r>
    </w:p>
    <w:p w14:paraId="591D3194">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中共中央政治局召开会议</w:t>
      </w:r>
    </w:p>
    <w:p w14:paraId="018CE9D3">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习近平主持会议</w:t>
      </w:r>
    </w:p>
    <w:p w14:paraId="4885C081">
      <w:pPr>
        <w:rPr>
          <w:rFonts w:hint="eastAsia"/>
        </w:rPr>
      </w:pPr>
    </w:p>
    <w:p w14:paraId="1F0AB0D5">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中共中央政治局8月29日召开会议，审议《中国共产党思想政治工作条例》，研究《中华人民共和国民族团结进步促进法（草案）》。中共中央总书记习近平主持会议。</w:t>
      </w:r>
    </w:p>
    <w:p w14:paraId="162DE89E">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指出，思想政治工作是党的优良传统、鲜明特色和突出政治优势，制定出台《中国共产党思想政治工作条例》，对于坚持和加强党对思想政治工作的全面领导，提高思想政治工作科学化制度化规范化水平，具有重要意义。</w:t>
      </w:r>
    </w:p>
    <w:p w14:paraId="77F3DBF1">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强调，要充分发挥思想政治工作的引领作用，坚持把用习近平新时代中国特色社会主义思想凝心铸魂放在首位，以理想信念教育为核心，紧密结合实际加强学习宣传教育，更好统一思想、凝聚共识、坚定信心、鼓舞斗志。要加强和改进新形势下思想政治工作，适应社会群体发展变化，增强工作针对性和实效性。要坚持和加强党对思想政治工作的全面领导，党委（党组）要加强组织领导，抓好贯彻落实。全体党员特别是领导干部要加强党性锻炼，以身作则开展思想政治工作，推动思想政治工作不断开创新局面。</w:t>
      </w:r>
    </w:p>
    <w:p w14:paraId="619BD9E2">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指出，制定《中华人民共和国民族团结进步促进法》，目的是通过国家立法的方式把党在民族工作中取得的重大理论和实践成果转化为国家意志，健全铸牢中华民族共同体意识制度机制，进一步增强中华民族凝聚力向心力。</w:t>
      </w:r>
    </w:p>
    <w:p w14:paraId="23587AC6">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强调，要不断巩固各民族团结奋斗的共同思想政治基础，始终坚持党的全面领导，坚定不移走中国特色解决民族问题的正确道路。要坚持铸牢中华民族共同体意识，推进中华民族共同体建设，进一步促进各民族广泛交往交流交融、共同团结奋斗、共同繁荣发展。要做好法律案制定出台和贯彻实施工作，不断提高依法治理民族事务的能力和水平。</w:t>
      </w:r>
    </w:p>
    <w:p w14:paraId="28E6DFCC">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还就进一步抓好安全生产和防范自然灾害各项工作提出要求。会议强调，要坚持以人民为中心的发展思想，始终把人民群众生命安全放在第一位，牢牢守住发展不能以牺牲安全为代价这条底线。要精准防范化解安全风险，全力开展抢险救援救灾，及时妥善安置受灾群众。各地区各部门要坚决落实安全生产责任，毫不松懈抓好安全生产和防范自然灾害各项工作，更好统筹高质量发展和高水平安全。</w:t>
      </w:r>
    </w:p>
    <w:p w14:paraId="33D9885A">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会议还研究了其他事项。</w:t>
      </w:r>
    </w:p>
    <w:p w14:paraId="7EECFB85">
      <w:pPr>
        <w:rPr>
          <w:rFonts w:hint="eastAsia" w:ascii="仿宋_GB2312" w:hAnsi="仿宋_GB2312" w:eastAsia="仿宋_GB2312" w:cs="仿宋_GB2312"/>
          <w:color w:val="000000" w:themeColor="text1"/>
          <w:sz w:val="32"/>
          <w:szCs w:val="32"/>
          <w14:textFill>
            <w14:solidFill>
              <w14:schemeClr w14:val="tx1"/>
            </w14:solidFill>
          </w14:textFill>
        </w:rPr>
      </w:pPr>
    </w:p>
    <w:p w14:paraId="65E686C4">
      <w:pPr>
        <w:rPr>
          <w:rFonts w:hint="eastAsia" w:ascii="仿宋_GB2312" w:hAnsi="仿宋_GB2312" w:eastAsia="仿宋_GB2312" w:cs="仿宋_GB2312"/>
          <w:color w:val="000000" w:themeColor="text1"/>
          <w:sz w:val="32"/>
          <w:szCs w:val="32"/>
          <w14:textFill>
            <w14:solidFill>
              <w14:schemeClr w14:val="tx1"/>
            </w14:solidFill>
          </w14:textFill>
        </w:rPr>
      </w:pPr>
    </w:p>
    <w:p w14:paraId="347EB37D">
      <w:pPr>
        <w:rPr>
          <w:rFonts w:hint="eastAsia" w:ascii="仿宋_GB2312" w:hAnsi="仿宋_GB2312" w:eastAsia="仿宋_GB2312" w:cs="仿宋_GB2312"/>
          <w:color w:val="000000" w:themeColor="text1"/>
          <w:sz w:val="32"/>
          <w:szCs w:val="32"/>
          <w14:textFill>
            <w14:solidFill>
              <w14:schemeClr w14:val="tx1"/>
            </w14:solidFill>
          </w14:textFill>
        </w:rPr>
      </w:pPr>
    </w:p>
    <w:p w14:paraId="011649FD">
      <w:pPr>
        <w:rPr>
          <w:rFonts w:hint="eastAsia" w:ascii="仿宋_GB2312" w:hAnsi="仿宋_GB2312" w:eastAsia="仿宋_GB2312" w:cs="仿宋_GB2312"/>
          <w:color w:val="000000" w:themeColor="text1"/>
          <w:sz w:val="32"/>
          <w:szCs w:val="32"/>
          <w14:textFill>
            <w14:solidFill>
              <w14:schemeClr w14:val="tx1"/>
            </w14:solidFill>
          </w14:textFill>
        </w:rPr>
      </w:pPr>
    </w:p>
    <w:p w14:paraId="12CA37BD">
      <w:pPr>
        <w:rPr>
          <w:rFonts w:hint="eastAsia" w:ascii="仿宋_GB2312" w:hAnsi="仿宋_GB2312" w:eastAsia="仿宋_GB2312" w:cs="仿宋_GB2312"/>
          <w:color w:val="000000" w:themeColor="text1"/>
          <w:sz w:val="32"/>
          <w:szCs w:val="32"/>
          <w14:textFill>
            <w14:solidFill>
              <w14:schemeClr w14:val="tx1"/>
            </w14:solidFill>
          </w14:textFill>
        </w:rPr>
      </w:pPr>
    </w:p>
    <w:p w14:paraId="1E5ECDAD">
      <w:pPr>
        <w:rPr>
          <w:rFonts w:hint="eastAsia" w:ascii="仿宋_GB2312" w:hAnsi="仿宋_GB2312" w:eastAsia="仿宋_GB2312" w:cs="仿宋_GB2312"/>
          <w:color w:val="000000" w:themeColor="text1"/>
          <w:sz w:val="32"/>
          <w:szCs w:val="32"/>
          <w14:textFill>
            <w14:solidFill>
              <w14:schemeClr w14:val="tx1"/>
            </w14:solidFill>
          </w14:textFill>
        </w:rPr>
      </w:pPr>
    </w:p>
    <w:p w14:paraId="3BF1F332">
      <w:pPr>
        <w:rPr>
          <w:rFonts w:hint="eastAsia" w:ascii="仿宋_GB2312" w:hAnsi="仿宋_GB2312" w:eastAsia="仿宋_GB2312" w:cs="仿宋_GB2312"/>
          <w:color w:val="000000" w:themeColor="text1"/>
          <w:sz w:val="32"/>
          <w:szCs w:val="32"/>
          <w14:textFill>
            <w14:solidFill>
              <w14:schemeClr w14:val="tx1"/>
            </w14:solidFill>
          </w14:textFill>
        </w:rPr>
      </w:pPr>
    </w:p>
    <w:p w14:paraId="7849E163">
      <w:pPr>
        <w:rPr>
          <w:rFonts w:hint="eastAsia" w:ascii="仿宋_GB2312" w:hAnsi="仿宋_GB2312" w:eastAsia="仿宋_GB2312" w:cs="仿宋_GB2312"/>
          <w:color w:val="000000" w:themeColor="text1"/>
          <w:sz w:val="32"/>
          <w:szCs w:val="32"/>
          <w14:textFill>
            <w14:solidFill>
              <w14:schemeClr w14:val="tx1"/>
            </w14:solidFill>
          </w14:textFill>
        </w:rPr>
      </w:pPr>
    </w:p>
    <w:p w14:paraId="1E1E9537">
      <w:pPr>
        <w:rPr>
          <w:rFonts w:hint="eastAsia" w:ascii="仿宋_GB2312" w:hAnsi="仿宋_GB2312" w:eastAsia="仿宋_GB2312" w:cs="仿宋_GB2312"/>
          <w:color w:val="000000" w:themeColor="text1"/>
          <w:sz w:val="32"/>
          <w:szCs w:val="32"/>
          <w14:textFill>
            <w14:solidFill>
              <w14:schemeClr w14:val="tx1"/>
            </w14:solidFill>
          </w14:textFill>
        </w:rPr>
      </w:pPr>
    </w:p>
    <w:p w14:paraId="2396B2B5">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6</w:t>
      </w:r>
    </w:p>
    <w:p w14:paraId="5DA8EA17">
      <w:pPr>
        <w:ind w:left="0" w:leftChars="0" w:firstLine="0" w:firstLineChars="0"/>
        <w:jc w:val="center"/>
        <w:rPr>
          <w:rFonts w:hint="eastAsia" w:ascii="方正小标宋简体" w:hAnsi="方正小标宋简体" w:eastAsia="方正小标宋简体" w:cs="方正小标宋简体"/>
          <w:b w:val="0"/>
          <w:bCs w:val="0"/>
          <w:i w:val="0"/>
          <w:iCs w:val="0"/>
          <w:caps w:val="0"/>
          <w:color w:val="000000" w:themeColor="text1"/>
          <w:spacing w:val="0"/>
          <w:sz w:val="36"/>
          <w:szCs w:val="36"/>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36"/>
          <w:szCs w:val="36"/>
          <w14:textFill>
            <w14:solidFill>
              <w14:schemeClr w14:val="tx1"/>
            </w14:solidFill>
          </w14:textFill>
        </w:rPr>
        <w:t>重磅！中办、国办印发《整治形式主义为基层减负若干规定》</w:t>
      </w:r>
    </w:p>
    <w:p w14:paraId="6D467680">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中共中央办公厅、国务院办公厅印发了《整治形式主义为基层减负若干规定》（以下简称《若干规定》），并发出通知，要求各地区各部门认真遵照执行。</w:t>
      </w:r>
    </w:p>
    <w:p w14:paraId="4B53ADC1">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通知指出，形式主义、官僚主义是顽瘴痼疾，必须下大力气坚决纠治。基层是贯彻落实党中央决策部署的“最后一公里”，不能被形式主义、官僚主义束缚手脚。制定《若干规定》，深入贯彻党的二十届三中全会精神，健全为基层减负长效机制，对于持续深化拓展整治形式主义为基层减负具有重要意义。</w:t>
      </w:r>
    </w:p>
    <w:p w14:paraId="360F4B1E">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通知要求，各地区各部门要严格执行《若干规定》，统筹为基层减负和赋能，切实把基层从形式主义、官僚主义束缚中解脱出来，引导广大党员、干部积极担当作为，有更多精力抓落实。中央层面整治形式主义为基层减负专项工作机制要定期督促检查，中央和国家机关各部门、各省级党委和政府在安排部署工作时要实事求是，党委（党组）要履行好主体责任，各级纪检监察机关要强化监督执行，确保《若干规定》落到实处。</w:t>
      </w:r>
    </w:p>
    <w:p w14:paraId="2C2F70CB">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《若干规定》全文如下。</w:t>
      </w:r>
    </w:p>
    <w:p w14:paraId="1B4C0F3D">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整治形式主义为基层减负若干规定</w:t>
      </w:r>
    </w:p>
    <w:p w14:paraId="2B63D75B">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（2024年7月30日中共中央政治局会议审议批准</w:t>
      </w:r>
    </w:p>
    <w:p w14:paraId="49FBA294">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2024年8月6日中共中央办公厅、国务院办公厅发布）</w:t>
      </w:r>
    </w:p>
    <w:p w14:paraId="27417F24">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为了深化拓展整治形式主义为基层减负，健全为基层减负长效机制，引导广大党员、干部树立和践行正确政绩观，积极担当作为，有更多精力抓落实，制定如下规定。</w:t>
      </w:r>
    </w:p>
    <w:p w14:paraId="0843AA6D">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一、切实精简文件</w:t>
      </w:r>
    </w:p>
    <w:p w14:paraId="59210FA6">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严控文件数量。地方和部门发文严格实行计划管理、总量管控和发文立项制度，严格控制临时性、配套类、分工类发文。年度实际发文数量一般只减不增，超过上年度的应当向上级党委办公厅（室）书面说明。议事协调机构、部门和单位不得向下级党委和政府发布指令性公文或者在公文中提出指令性要求。加强日常动态监测，防止以“红头”变“白头”、正式改便笺、多文合一等方式规避发文数量管理。</w:t>
      </w:r>
    </w:p>
    <w:p w14:paraId="2288CBDD">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提升文件质量。坚持“短实新”文风，除部署综合性工作外，地方和部门文件一般不超过5000字，部署专项工作或者具体任务的文件一般不超过4000字。文件应当开门见山、直奔主题，着重提出贯彻落实的政策措施，一般不必阐述形势背景、重要意义、主要原则等内容，确需阐述的应当简明扼要；加强领导、落实责任、组织保障等内容应当精炼。配套文件应当直接提出具体落实措施，不得简单照搬照抄上位文件。</w:t>
      </w:r>
    </w:p>
    <w:p w14:paraId="2FD7D1C0">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3.加强评估审查。地方和部门制发文件应当进行与为基层减负一致性评估，加强政策性、合法合规性审查，一般不提出报送贯彻落实情况、制定配套文件的要求；除专门文件外，文件原则上不对机构编制、干部配备、工资福利待遇、创建示范、达标、“一票否决”和签订责任状等事项提出具体要求。</w:t>
      </w:r>
    </w:p>
    <w:p w14:paraId="397E89E9">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二、严格精简会议</w:t>
      </w:r>
    </w:p>
    <w:p w14:paraId="5647247B">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4.严控会议数量。召开会议严格实行计划管理。法定性、制度性会议按照有关规定执行。本系统本领域综合性工作会议，原则上每年不超过1次，各级部门召开的业务工作会议能合并的合并、能精简的精简。各级召开日常性会议应当精简务实、控制频次，可以合并研究审议的事项应当合并。对上级精神不刻意搞开会传达不过夜。未经同级党委主要负责同志批准，不得随意召开直达基层的会议（含电视电话、网络视频会议），对已直接开到基层的，不再层层召开。压减现场观摩会、推进会等频次数量。已制发文件的工作事项原则上不再专门开会部署。市县两级党委和政府对年度综合性会议加大统筹力度，防止年底年初扎堆开会，明显减少乡镇（街道）党政主要负责同志和村（社区）党组织书记、村（居）委会主任参加的会议数量。</w:t>
      </w:r>
    </w:p>
    <w:p w14:paraId="74E7E374">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5.控制规模规格。严控参会人员范围、层级，只安排与会议主题密切相关的单位参加，不搞层层陪会。合理确定会议规格，由分管负责同志召集部署的会议，一般不要求下级主要负责同志参会。以部门名义召开的会议，未经同级党委批准，不得要求下级党委和政府负责同志参会。不简单以出席会议领导级别对参会人员提出相应级别要求，可由分管负责同志参加的会议不要求主要负责同志参会，可由部门负责同志参加的会议不要求党委和政府负责同志参会。中央部门工作会议一般不安排市县及以下单位参会，省级部门工作会议一般不安排县以下单位参会。</w:t>
      </w:r>
    </w:p>
    <w:p w14:paraId="6FE80623">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6.提升质量效率。从严落实开短会、讲短话要求，地方党政主要负责同志同时参加的会议一般不同时讲话，主要负责同志讲话或者会议主报告不超过1小时，有发言安排的应当控制发言时间，不搞一般性工作汇报、表态。安排分组讨论的会议，会期原则上不超过1天半，其他会议一般安排半天以内。能采用电视电话、网络视频形式召开的会议，可不集中开会。</w:t>
      </w:r>
    </w:p>
    <w:p w14:paraId="2B09EB48">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三、统筹规范督查检查考核</w:t>
      </w:r>
    </w:p>
    <w:p w14:paraId="48213CDF">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7.严格计划和备案管理。中央和国家机关各部门拟开展的涉及地方党委和政府的综合性督查检查考核事项，按年度计划执行，原则上每部门不超过1项，同类事项应当合并进行，涉及多部门的应当联合开展。加大对部门内设机构和行业系统开展督查检查考核的统筹力度，未经报备不得开展。计划外确需开展的应当一事一报。不得打包报计划、执行搞拆分，不得以调研之名行督查检查考核之实，调研结果不得作为考核问责的依据。不在部门文件、领导讲话等中设定督查检查考核事项。中央和国家机关部门开展的督查检查考核事项，一般不要求地方层层配套开展。每年年初、年中，对拟实地开展的督查检查考核事项加强统筹调度优化，错开时间和地点。除应急类的安全生产、自然灾害防治外，每个省全年平均每月接受中央和国家机关部门实地督查检查考核不超过规定次数，市县乡三级接受上级实地督查检查考核次数，由省级党委参照作出规定。省市县加强对本级督查检查考核事项的计划和备案管理。</w:t>
      </w:r>
    </w:p>
    <w:p w14:paraId="28D8A2CE">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8.改进方式方法。上级部门到地方督查检查考核调研，不得动辄要求见主要负责同志，不得频繁要求基层填表格报材料。不得将获得领导同志批示以及在刊物和媒体刊发文章信息、经验做法等作为督查检查考核内容。不把是否开会发文、拍照留痕、制作学习笔记等作为评判工作优劣的标准，不得工作刚部署就安排督查检查考核。督查检查考核原则上不召开动员会、反馈会。对督查检查考核结果，应当以适当方式进行反馈，留足整改时间。落实“三个区分开来”，统筹做好追责问责和容错纠错工作，不得以问责代替整改，未经规定程序、事实未查清之前不对干部进行追责问责，防止问责泛化、简单化。压减考核指标，压缩提供材料的文字量，突出考核重点，不层层加码，不“搭车”设置考核内容。不得随意设置“一票否决”和签订责任状事项，不得通过签订承诺书、第三方评估、满意度测评、挂牌督办等方式变相设置考核事项。不得按月度、季度频繁搞排名通报。不得以通报排名的形式变相进行考核。考核应当化繁为简，不搞“千分制”。</w:t>
      </w:r>
    </w:p>
    <w:p w14:paraId="19926A73">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9.严控对基层督查检查考核总量。省市县三级党委和政府应当合理统筹对基层的督查检查事项，不得向同一地方反复安排督查检查事项，不得就同一事项层层对同一地方开展督查检查，防止多头重复、集中扎堆。县及以下单位的所有考核事项合并开展，对县、乡、村的考核分别由市、县、乡统一组织实施，其他单位不单独开展考核。</w:t>
      </w:r>
    </w:p>
    <w:p w14:paraId="40AF494A">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四、规范借调干部</w:t>
      </w:r>
    </w:p>
    <w:p w14:paraId="6B3168E8">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10.不向县及以下单位借调干部。上级机关、单位原则上不得从县及以下单位借调干部。不得以工作专班、跟班学习、交流锻炼等名义变相借调干部。</w:t>
      </w:r>
    </w:p>
    <w:p w14:paraId="01DF0F1F">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11.严控向市及以上单位借调干部。上级机关、单位从市及以上单位借调干部，应当聚焦工作急需，从严控制数量。确需借调的，应当经本单位党组（党委）审批同意后，报同级党委组织部门备案。借调时间一般不超过6个月，特殊情况需要延期的，延长时间一般不超过6个月，并应当提前征得派出单位和本人同意。</w:t>
      </w:r>
    </w:p>
    <w:p w14:paraId="713E5390">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五、规范政务移动互联网应用程序管理</w:t>
      </w:r>
    </w:p>
    <w:p w14:paraId="4FA6FD2E">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12.清理整合面向基层的政务应用程序。中央和国家机关部门原则上最多运行1个面向基层的政务移动互联网应用程序（以下简称政务应用程序），填表报数交材料功能一般不向下延伸到县级；现有多个政务应用程序到基层的，应当逐步清理压减整合。各地区对面向县以下单位的政务应用程序进行清理整合。不得随意向基层要数据材料，需要基层填表报数交材料的，原则上应当通过省级平台报送并推动数据共享，能够通过系统自动生成或者共享获取的数据材料，不再要求基层报送、实现同类材料“最多报一次”，不得再要求重复报送纸质材料，部门不得要求另行报送。市县级政务应用程序的填表报数交材料功能，应当逐步与省级平台相应功能整合统一。</w:t>
      </w:r>
    </w:p>
    <w:p w14:paraId="7839892C">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13.严格建设管理。严格政务应用程序立项审核，并纳入统一技术监管，未经信息化项目审批部门批准，不得新建。行业系统已建有统一政务应用程序的，应当向地方开放相关权限，推进垂管系统与地方平台互联互通，地方不再重复建设。除安保、应急等特殊场景规定外，其他各类政务应用程序不得设置打卡签到、积分排名、统计在线时长等强制性功能。</w:t>
      </w:r>
    </w:p>
    <w:p w14:paraId="67FA4DDE">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14.防止功能异化。不得强制推广下载使用政务应用程序，不得考核通报用户安装使用率，不得强制要求定期登录等。不得把政务应用程序异化为工作考核日常化、督查检查线上化的主要载体，不得将点赞量、网络投票数、转发量、学习时长等作为考评依据，非必要不得强制要求下级和基层单位通过政务应用程序上传工作照片、视频和轨迹等。</w:t>
      </w:r>
    </w:p>
    <w:p w14:paraId="3DEF1794">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六、规范明晰基层权责</w:t>
      </w:r>
    </w:p>
    <w:p w14:paraId="011FF749">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15.建立健全职责清单。省级党委和政府指导本地区立足实际建立健全乡镇（街道）履行职责事项清单并开展清理规范，加强清单动态管理，推动责权一致、责能一致。村（居）委会依法履行职责，不得将村（社区）作为行政执法、城市管理、招商引资等事务的责任主体。加强对“某长制”、网格员等的统筹规范，不得随意新增事项。</w:t>
      </w:r>
    </w:p>
    <w:p w14:paraId="03CC99FB">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16.完善清单外事项准入制度。未经省级党委和政府统一部署，不得将未列入清单的职责事项擅自向乡镇（街道）下放或者采取授权、委托等形式变相下放，不得随意以落实属地管理、签订责任状、分解下达指标、考核验收、制度上墙等方式将工作任务和责任转嫁乡镇（街道）、村（社区）。对已下放的事项进行清理规范，基层治理迫切需要且能有效承接的事项继续保留，同步下放相关资源；专业性技术性强、经评估无力承接的事项及时调整上收。适合通过市场化方式提供的村（社区）公共服务事项，可依法购买服务。</w:t>
      </w:r>
    </w:p>
    <w:p w14:paraId="2E4277C7">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17.规范工作机制、挂牌和证明事项。精简整合党政机关和群团组织设立的各类村（社区）工作机制，未经省级党委和政府批准，不得要求村级组织设立各类领导小组、委员会、工作站、协会等工作机构并挂牌、配备力量。省级党委和政府统一规定村（社区）挂牌数量、名称和式样，除法定挂牌外不得增加。党政机关和群团组织不得要求村（社区）出具缺乏法定依据的证明事项，原则上取消金融机构、社会组织等要求村（社区）出具的证明事项。</w:t>
      </w:r>
    </w:p>
    <w:p w14:paraId="161539DD">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18.依法依规确定基层信访工作职责。不得简单以信访数量的多少评价基层信访工作，对已经复核的信访事项和已经依法终结的涉法涉诉信访事项，不进行排名、通报、考核、问责，使基层将更多精力放到推动矛盾排查化解、维护群众合法权益上来。</w:t>
      </w:r>
    </w:p>
    <w:p w14:paraId="33386CF0">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七、规范创建示范和达标活动</w:t>
      </w:r>
    </w:p>
    <w:p w14:paraId="6ADC0A97">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19.精简种类数量。大幅减少各种创建示范和达标活动，未经批准不得新增创建示范和达标活动以及“城市”、“之乡”、“基地”等授牌命名活动。市县级党政机关和群团组织以及乡镇（街道）不开展创建示范活动。不搞创建结果排名。</w:t>
      </w:r>
    </w:p>
    <w:p w14:paraId="3711BA68">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注重创建示范实效。创建示范活动不得脱离地方资源禀赋条件和产业发展实际，不得搞“运动式”、“作秀式”、“一阵风”，不对氛围营造提要求，不影响群众正常生产生活。参与创建示范活动的单位应当坚持节俭办事，杜绝浪费，不得举债搞创建。创建示范活动不得收取费用，不得以搞合作、拉赞助等方式变相收取费用。</w:t>
      </w:r>
    </w:p>
    <w:p w14:paraId="35778823">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21.在基层不搞达标活动。各级党政机关以及群团组织、国有企事业单位、社会组织等不得开展以乡镇（街道）、村（社区）、学校为对象的达标活动。对现有的达标活动进行清理，已经开展的期满后自行取消。</w:t>
      </w:r>
    </w:p>
    <w:p w14:paraId="39645FB7">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各地区各部门应当严格执行本规定，建立整治形式主义为基层减负专项工作机制，党委（党组）切实履行主体责任，党委（党组）书记带头执行并抓好贯彻落实，及时纠治本地区本部门存在的突出问题。中央和国家机关各部门应当带头落实。本规定的贯彻落实情况作为巡视巡察、新闻舆论监督等的重要内容。对违反本规定的追责问责，对典型问题予以公开通报。</w:t>
      </w:r>
    </w:p>
    <w:p w14:paraId="2821768C">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本规定由中央办公厅负责解释，自发布之日起施行。此前发布的有关规定，凡与本规定不一致的，按照本规定执行。</w:t>
      </w:r>
    </w:p>
    <w:p w14:paraId="582B26F2">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（新华社北京8月6日电）</w:t>
      </w:r>
    </w:p>
    <w:p w14:paraId="5D6E9D26">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5799626A">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1D0A5BA3">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69E335FF">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45C78D73">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6E0D36C2">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67A1F084">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516055A5">
      <w:pPr>
        <w:pStyle w:val="2"/>
        <w:shd w:val="clear" w:color="auto" w:fill="FFFFFF"/>
        <w:spacing w:before="62" w:beforeLines="20" w:beforeAutospacing="0" w:after="62" w:afterLines="20" w:afterAutospacing="0" w:line="360" w:lineRule="auto"/>
        <w:rPr>
          <w:rFonts w:hint="eastAsia" w:ascii="方正小标宋简体" w:hAnsi="方正小标宋简体" w:eastAsia="方正小标宋简体" w:cs="方正小标宋简体"/>
          <w:bCs w:val="0"/>
          <w:color w:val="000000" w:themeColor="text1"/>
          <w:sz w:val="24"/>
          <w:szCs w:val="2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Cs w:val="0"/>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Cs w:val="0"/>
          <w:color w:val="000000" w:themeColor="text1"/>
          <w:sz w:val="24"/>
          <w:szCs w:val="24"/>
          <w:shd w:val="clear" w:color="auto" w:fill="FFFFFF"/>
          <w:lang w:val="en-US" w:eastAsia="zh-CN"/>
          <w14:textFill>
            <w14:solidFill>
              <w14:schemeClr w14:val="tx1"/>
            </w14:solidFill>
          </w14:textFill>
        </w:rPr>
        <w:t>7</w:t>
      </w:r>
    </w:p>
    <w:p w14:paraId="271BC559">
      <w:pPr>
        <w:pStyle w:val="10"/>
        <w:widowControl w:val="0"/>
        <w:shd w:val="clear" w:color="auto" w:fill="FFFFFF"/>
        <w:snapToGrid w:val="0"/>
        <w:spacing w:before="0" w:beforeAutospacing="0" w:after="0" w:afterAutospacing="0" w:line="360" w:lineRule="auto"/>
        <w:ind w:left="0" w:leftChars="0" w:firstLine="0" w:firstLineChars="0"/>
        <w:jc w:val="cente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6"/>
          <w:szCs w:val="36"/>
          <w:shd w:val="clear" w:fill="FFFFFF"/>
          <w14:textFill>
            <w14:solidFill>
              <w14:schemeClr w14:val="tx1"/>
            </w14:solidFill>
          </w14:textFill>
        </w:rPr>
        <w:t>省委常委会召开会议</w:t>
      </w:r>
    </w:p>
    <w:p w14:paraId="619872FE">
      <w:pPr>
        <w:pStyle w:val="10"/>
        <w:widowControl w:val="0"/>
        <w:shd w:val="clear" w:color="auto" w:fill="FFFFFF"/>
        <w:snapToGrid w:val="0"/>
        <w:spacing w:before="0" w:beforeAutospacing="0" w:after="0" w:afterAutospacing="0" w:line="360" w:lineRule="auto"/>
        <w:ind w:left="0" w:leftChars="0" w:firstLine="0" w:firstLineChars="0"/>
        <w:jc w:val="cente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许勤主持并讲话</w:t>
      </w:r>
    </w:p>
    <w:p w14:paraId="6DE4FB3A">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8日，省委书记许勤主持召开省委常委会会议，学习贯彻习近平总书记就研究吸收网民对“十五五”规划编制工作意见建议作出的重要指示精神，传达学习中央党的建设工作领导小组会议精神，审议《黑龙江省纪检监察机关开展政治监督工作指引》，研究部署有关工作。</w:t>
      </w:r>
    </w:p>
    <w:p w14:paraId="16B75806">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会议强调，各地各部门要坚持政治站位，认真学习贯彻习近平总书记就研究吸收网民对“十五五”规划编制工作意见建议作出的重要指示精神，坚持以人民为中心的发展思想，以高度政治责任感和历史使命感谋划好“十五五”时期经济社会发展。要把造福人民的根本价值取向贯穿“十五五”规划编制全过程，谋划一批可感可及的民生政策措施，着力办好民生实事，加快建设幸福龙江，不断实现人民群众对美好生活的向往。要坚持开门搞规划，扩大网上征集意见参与度和覆盖面，深入察民情、听民声、汇民智，充分吸纳省战略咨询委、科技咨询委有关专家意见建议，确保规划符合中央要求、切合龙江实际、体现人民期盼。要压紧压实各级责任，加强对规划编制工作的组织领导，主要领导和领导班子要亲自部署推动，组织专班认真研究谋划，以高水平规划引领高质量振兴发展。</w:t>
      </w:r>
    </w:p>
    <w:p w14:paraId="3954B37C">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会议强调，各级党组织要坚决扛起政治责任，认真学习贯彻习近平总书记关于加强党的作风建设重要论述，全面落实中央党的建设工作领导小组会议部署，慎终如始抓好深入贯彻中央八项规定精神学习教育，以自我革命精神纵深推进全面从严治党。要从严从实整改整治，深化风腐同查同治，深化整治群众身边不正之风和腐败问题，严肃查处侵害群众利益、不担当不作为等行为，推动整改整治一抓到底。要全面做好总结评估，强化学习教育成果运用，系统梳理好经验好做法，健全完善制度机制，推动作风建设常态长效，激励党员干部担当作为，为龙江振兴发展提供坚强保障。</w:t>
      </w:r>
    </w:p>
    <w:p w14:paraId="2B3B3E85">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会议强调，各级党组织和纪检监察机关要深刻认识开展政治监督重大意义，在政治监督具体化、精准化、常态化上下更大功夫，推动党员干部更加深刻领悟“两个确立”的决定性意义，自觉把“两个维护”体现在行动上、落实到工作中，确保习近平总书记重要讲话重要指示精神和党中央决策部署不折不扣落实到位。</w:t>
      </w:r>
    </w:p>
    <w:p w14:paraId="73A37795">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会议强调，各地各部门要认真学习贯彻习近平总书记关于社会治理的重要论述，准确把握社会治理工作新形势新要求，完善党委领导、政府负责、社会协同、公众参与、法治保障的社会治理体制，提高社会治理社会化、法治化、智能化、专业化水平。</w:t>
      </w:r>
    </w:p>
    <w:p w14:paraId="105C1DFE">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会议还研究了其他事项。</w:t>
      </w:r>
    </w:p>
    <w:p w14:paraId="7EB67E75">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p w14:paraId="15284D5B">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p w14:paraId="51D2358F">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p w14:paraId="4E829C1C">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8</w:t>
      </w:r>
    </w:p>
    <w:p w14:paraId="7C1127F6">
      <w:pPr>
        <w:pStyle w:val="10"/>
        <w:keepNext w:val="0"/>
        <w:keepLines w:val="0"/>
        <w:widowControl/>
        <w:suppressLineNumbers w:val="0"/>
        <w:shd w:val="clear" w:fill="FFFFFF"/>
        <w:spacing w:before="225" w:beforeAutospacing="0" w:after="225" w:afterAutospacing="0" w:line="315" w:lineRule="atLeast"/>
        <w:ind w:left="0" w:leftChars="0" w:right="0" w:firstLine="0" w:firstLineChars="0"/>
        <w:jc w:val="center"/>
        <w:rPr>
          <w:rStyle w:val="14"/>
          <w:rFonts w:hint="eastAsia" w:ascii="方正小标宋简体" w:hAnsi="方正小标宋简体" w:eastAsia="方正小标宋简体" w:cs="方正小标宋简体"/>
          <w:b w:val="0"/>
          <w:bCs/>
          <w:i w:val="0"/>
          <w:iCs w:val="0"/>
          <w:caps w:val="0"/>
          <w:color w:val="000000" w:themeColor="text1"/>
          <w:spacing w:val="0"/>
          <w:sz w:val="36"/>
          <w:szCs w:val="36"/>
          <w:shd w:val="clear" w:fill="FFFFFF"/>
          <w14:textFill>
            <w14:solidFill>
              <w14:schemeClr w14:val="tx1"/>
            </w14:solidFill>
          </w14:textFill>
        </w:rPr>
      </w:pPr>
      <w:r>
        <w:rPr>
          <w:rStyle w:val="14"/>
          <w:rFonts w:hint="eastAsia" w:ascii="方正小标宋简体" w:hAnsi="方正小标宋简体" w:eastAsia="方正小标宋简体" w:cs="方正小标宋简体"/>
          <w:b w:val="0"/>
          <w:bCs/>
          <w:i w:val="0"/>
          <w:iCs w:val="0"/>
          <w:caps w:val="0"/>
          <w:color w:val="000000" w:themeColor="text1"/>
          <w:spacing w:val="0"/>
          <w:sz w:val="36"/>
          <w:szCs w:val="36"/>
          <w:shd w:val="clear" w:fill="FFFFFF"/>
          <w14:textFill>
            <w14:solidFill>
              <w14:schemeClr w14:val="tx1"/>
            </w14:solidFill>
          </w14:textFill>
        </w:rPr>
        <w:t>许勤主持召开黑龙江省弘扬伟大抗战精神和东北抗联精神座谈会</w:t>
      </w:r>
    </w:p>
    <w:p w14:paraId="208CB3F8">
      <w:pPr>
        <w:pStyle w:val="10"/>
        <w:keepNext w:val="0"/>
        <w:keepLines w:val="0"/>
        <w:widowControl/>
        <w:suppressLineNumbers w:val="0"/>
        <w:shd w:val="clear" w:fill="FFFFFF"/>
        <w:spacing w:before="225" w:beforeAutospacing="0" w:after="225" w:afterAutospacing="0" w:line="315" w:lineRule="atLeast"/>
        <w:ind w:left="0" w:leftChars="0" w:right="0" w:firstLine="640" w:firstLineChars="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8月15日是日本宣布无条件投降80周年纪念日，省委书记、省人大常委会主任许勤主持召开黑龙江省弘扬伟大抗战精神和东北抗联精神座谈会并讲话，强调要认真学习贯彻习近平总书记关于弘扬伟大抗战精神、东北抗联精神重要论述，筑牢政治忠诚，坚定理想信念，汲取奋进力量，努力开创现代化强省建设新局面，为强国复兴伟业作出更大贡献。</w:t>
      </w:r>
    </w:p>
    <w:p w14:paraId="56325DE5">
      <w:pPr>
        <w:pStyle w:val="10"/>
        <w:keepNext w:val="0"/>
        <w:keepLines w:val="0"/>
        <w:widowControl/>
        <w:suppressLineNumbers w:val="0"/>
        <w:shd w:val="clear" w:fill="FFFFFF"/>
        <w:spacing w:before="225" w:beforeAutospacing="0" w:after="225" w:afterAutospacing="0" w:line="315" w:lineRule="atLeast"/>
        <w:ind w:left="0" w:leftChars="0" w:right="0" w:firstLine="640" w:firstLineChars="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会上，省政协文史委副主任何伟志、省委党校常务副校长周英东、省委史志研究室主任张奎、哈尔滨工程大学马克思主义学院教授李世辉、抗联老战士后代陈晨、哈尔滨市社科院研究员黄澄、中国抗联研究中心主任王志浩、东北烈士纪念馆专家李江发言。</w:t>
      </w:r>
    </w:p>
    <w:p w14:paraId="3B41637E">
      <w:pPr>
        <w:pStyle w:val="10"/>
        <w:keepNext w:val="0"/>
        <w:keepLines w:val="0"/>
        <w:widowControl/>
        <w:suppressLineNumbers w:val="0"/>
        <w:shd w:val="clear" w:fill="FFFFFF"/>
        <w:spacing w:before="225" w:beforeAutospacing="0" w:after="225" w:afterAutospacing="0" w:line="315" w:lineRule="atLeast"/>
        <w:ind w:left="0" w:leftChars="0" w:right="0" w:firstLine="640" w:firstLineChars="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许勤代表省委和省人大常委会、省政府、省政协，向所有参加东北抗联的老战士、老同志和奋起反抗日本侵略者的龙江人民致以崇高敬意，向英勇牺牲的抗联烈士表示深切缅怀，向抗战中无辜死难的同胞表示沉痛哀悼。</w:t>
      </w:r>
    </w:p>
    <w:p w14:paraId="7641192F">
      <w:pPr>
        <w:pStyle w:val="10"/>
        <w:keepNext w:val="0"/>
        <w:keepLines w:val="0"/>
        <w:widowControl/>
        <w:suppressLineNumbers w:val="0"/>
        <w:shd w:val="clear" w:fill="FFFFFF"/>
        <w:spacing w:before="225" w:beforeAutospacing="0" w:after="225" w:afterAutospacing="0" w:line="315" w:lineRule="atLeast"/>
        <w:ind w:left="0" w:leftChars="0" w:right="0" w:firstLine="640" w:firstLineChars="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许勤指出，今年是中国人民抗日战争暨世界反法西斯战争胜利80周年，我们要永远铭记中华儿女在14年艰苦抗战中铮铮铁骨战强敌、血肉之躯筑长城的雄壮史诗，永远铭记在中国共产党领导下抗联将士舍生忘死、英勇抗战的民族气节，永远铭记抗联英烈战斗在龙江大地、献身于白山黑水的英雄事迹，从伟大抗战精神和东北抗联精神中汲取力量，以一往无前的奋斗姿态推动龙江重振雄风、再创佳绩。</w:t>
      </w:r>
    </w:p>
    <w:p w14:paraId="503FE2C4">
      <w:pPr>
        <w:pStyle w:val="10"/>
        <w:keepNext w:val="0"/>
        <w:keepLines w:val="0"/>
        <w:widowControl/>
        <w:suppressLineNumbers w:val="0"/>
        <w:shd w:val="clear" w:fill="FFFFFF"/>
        <w:spacing w:before="225" w:beforeAutospacing="0" w:after="225" w:afterAutospacing="0" w:line="315" w:lineRule="atLeast"/>
        <w:ind w:left="0" w:leftChars="0" w:right="0" w:firstLine="640" w:firstLineChars="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许勤强调，全省党员干部群众要传承弘扬伟大抗战精神和东北抗联精神，学习抗联将士忠诚于党、忠贞爱国的坚定信念，不畏艰险、百折不挠的意志品格，舍身为民、勇赴国难的家国情怀，血战到底、视死如归的英雄气概，把对党忠诚融入血脉，深刻领悟“两个确立”的决定性意义，坚定信仰信念，锤炼忠诚品格，切实做到“身在最北方、心向党中央”。牢记“国之大者”，全力维护国家“五大安全”、建好建强“三基地一屏障一高地”，加快建设“六个龙江”、推进“八个振兴”，加力推进高质量发展、可持续振兴。坚持人民立场，始终保持同人民群众的血肉联系，树牢正确政绩观，用心用情用力解决好群众所需所盼，让龙江人民的获得感成色更足、幸福感更可持续、安全感更有保障。发扬斗争精神，不断增强斗争本领，直面风险挑战，勇于攻坚克难，弘扬新风正气，奋力拼搏进取，推动龙江全面振兴。</w:t>
      </w:r>
    </w:p>
    <w:p w14:paraId="227F659D">
      <w:pPr>
        <w:pStyle w:val="10"/>
        <w:keepNext w:val="0"/>
        <w:keepLines w:val="0"/>
        <w:widowControl/>
        <w:suppressLineNumbers w:val="0"/>
        <w:shd w:val="clear" w:fill="FFFFFF"/>
        <w:spacing w:before="225" w:beforeAutospacing="0" w:after="225" w:afterAutospacing="0" w:line="315" w:lineRule="atLeast"/>
        <w:ind w:left="0" w:leftChars="0" w:right="0" w:firstLine="640" w:firstLineChars="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许勤要求，各地各部门各单位要加强抗战遗址保护修复，做好抗战史料挖掘整理、研究阐释和宣教工作，让革命传统和红色基因永续传承。</w:t>
      </w:r>
    </w:p>
    <w:p w14:paraId="301C7B3C">
      <w:pPr>
        <w:pStyle w:val="10"/>
        <w:keepNext w:val="0"/>
        <w:keepLines w:val="0"/>
        <w:widowControl/>
        <w:suppressLineNumbers w:val="0"/>
        <w:shd w:val="clear" w:fill="FFFFFF"/>
        <w:spacing w:before="225" w:beforeAutospacing="0" w:after="225" w:afterAutospacing="0" w:line="315" w:lineRule="atLeast"/>
        <w:ind w:left="0" w:leftChars="0" w:right="0" w:firstLine="640" w:firstLineChars="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刘惠、徐向国、张安顺、韩圣健、邵国强及省直有关单位负责同志参加。</w:t>
      </w:r>
    </w:p>
    <w:p w14:paraId="57B39742">
      <w:pPr>
        <w:pStyle w:val="10"/>
        <w:keepNext w:val="0"/>
        <w:keepLines w:val="0"/>
        <w:widowControl/>
        <w:suppressLineNumbers w:val="0"/>
        <w:shd w:val="clear" w:fill="FFFFFF"/>
        <w:spacing w:before="225" w:beforeAutospacing="0" w:after="225" w:afterAutospacing="0" w:line="315" w:lineRule="atLeast"/>
        <w:ind w:left="0" w:leftChars="0" w:right="0" w:firstLine="640" w:firstLineChars="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14:paraId="55B34BBD">
      <w:pPr>
        <w:pStyle w:val="10"/>
        <w:keepNext w:val="0"/>
        <w:keepLines w:val="0"/>
        <w:widowControl/>
        <w:suppressLineNumbers w:val="0"/>
        <w:shd w:val="clear" w:fill="FFFFFF"/>
        <w:spacing w:before="225" w:beforeAutospacing="0" w:after="225" w:afterAutospacing="0" w:line="315" w:lineRule="atLeast"/>
        <w:ind w:left="0" w:leftChars="0" w:right="0" w:firstLine="640" w:firstLineChars="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14:paraId="565BA0E3">
      <w:pPr>
        <w:pStyle w:val="10"/>
        <w:keepNext w:val="0"/>
        <w:keepLines w:val="0"/>
        <w:widowControl/>
        <w:suppressLineNumbers w:val="0"/>
        <w:shd w:val="clear" w:fill="FFFFFF"/>
        <w:spacing w:before="225" w:beforeAutospacing="0" w:after="225" w:afterAutospacing="0" w:line="315" w:lineRule="atLeast"/>
        <w:ind w:left="0" w:leftChars="0" w:right="0" w:firstLine="640" w:firstLineChars="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14:paraId="6EF4A245">
      <w:pPr>
        <w:pStyle w:val="10"/>
        <w:keepNext w:val="0"/>
        <w:keepLines w:val="0"/>
        <w:widowControl/>
        <w:suppressLineNumbers w:val="0"/>
        <w:shd w:val="clear" w:fill="FFFFFF"/>
        <w:spacing w:before="225" w:beforeAutospacing="0" w:after="225" w:afterAutospacing="0" w:line="315" w:lineRule="atLeast"/>
        <w:ind w:left="0" w:leftChars="0" w:right="0" w:firstLine="640" w:firstLineChars="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14:paraId="0148CC45">
      <w:pPr>
        <w:pStyle w:val="10"/>
        <w:keepNext w:val="0"/>
        <w:keepLines w:val="0"/>
        <w:widowControl/>
        <w:suppressLineNumbers w:val="0"/>
        <w:shd w:val="clear" w:fill="FFFFFF"/>
        <w:spacing w:before="225" w:beforeAutospacing="0" w:after="225" w:afterAutospacing="0" w:line="315" w:lineRule="atLeast"/>
        <w:ind w:left="0" w:leftChars="0" w:right="0" w:firstLine="640" w:firstLineChars="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14:paraId="498DCFCF">
      <w:pPr>
        <w:pStyle w:val="10"/>
        <w:keepNext w:val="0"/>
        <w:keepLines w:val="0"/>
        <w:widowControl/>
        <w:suppressLineNumbers w:val="0"/>
        <w:shd w:val="clear" w:fill="FFFFFF"/>
        <w:spacing w:before="225" w:beforeAutospacing="0" w:after="225" w:afterAutospacing="0" w:line="315" w:lineRule="atLeast"/>
        <w:ind w:left="0" w:leftChars="0" w:right="0" w:firstLine="640" w:firstLineChars="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14:paraId="21FAA640">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p w14:paraId="7ECD0639">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p w14:paraId="5F059076">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p w14:paraId="4AECCF0B">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p w14:paraId="14413DED">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p w14:paraId="1409CA70">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p w14:paraId="61B31031">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p w14:paraId="1E63DDC6">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p w14:paraId="007E2F56">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p w14:paraId="092CA373">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p w14:paraId="4E5EFA93">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p w14:paraId="30F5F1FD">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p w14:paraId="21C46432">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p w14:paraId="466A50F0">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9</w:t>
      </w:r>
    </w:p>
    <w:p w14:paraId="65D9D2BD">
      <w:pPr>
        <w:pStyle w:val="10"/>
        <w:widowControl w:val="0"/>
        <w:shd w:val="clear" w:color="auto" w:fill="FFFFFF"/>
        <w:snapToGrid w:val="0"/>
        <w:spacing w:before="0" w:beforeAutospacing="0" w:after="0" w:afterAutospacing="0" w:line="360" w:lineRule="auto"/>
        <w:ind w:left="0" w:leftChars="0" w:firstLine="0" w:firstLineChars="0"/>
        <w:jc w:val="cente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6"/>
          <w:szCs w:val="36"/>
          <w:shd w:val="clear" w:fill="FFFFFF"/>
          <w:lang w:val="en-US" w:eastAsia="zh-CN"/>
          <w14:textFill>
            <w14:solidFill>
              <w14:schemeClr w14:val="tx1"/>
            </w14:solidFill>
          </w14:textFill>
        </w:rPr>
        <w:t>学校召开党的建设工作领导小组（扩大）会议</w:t>
      </w:r>
    </w:p>
    <w:p w14:paraId="7AC26134">
      <w:pPr>
        <w:pStyle w:val="10"/>
        <w:keepNext w:val="0"/>
        <w:keepLines w:val="0"/>
        <w:widowControl/>
        <w:suppressLineNumbers w:val="0"/>
        <w:shd w:val="clear" w:fill="FFFFFF"/>
        <w:spacing w:before="225" w:beforeAutospacing="0" w:after="225" w:afterAutospacing="0" w:line="315" w:lineRule="atLeast"/>
        <w:ind w:left="0" w:right="0" w:firstLine="42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9月5日，学校党的建设工作领导小组（扩大）会议召开，传达学习习近平总书记关于深入贯彻中央八项规定精神学习教育的重要指示，落实中央、省委党的建设工作领导小组会议部署，锲而不舍落实中央八项规定精神、推进作风建设常态化长效化，为学校高质量发展提供坚强保证。学校党委书记、党的建设工作领导小组组长武瑞主持会议并讲话。</w:t>
      </w:r>
    </w:p>
    <w:p w14:paraId="2E810FE6">
      <w:pPr>
        <w:pStyle w:val="10"/>
        <w:keepNext w:val="0"/>
        <w:keepLines w:val="0"/>
        <w:widowControl/>
        <w:suppressLineNumbers w:val="0"/>
        <w:shd w:val="clear" w:fill="FFFFFF"/>
        <w:spacing w:before="225" w:beforeAutospacing="0" w:after="225" w:afterAutospacing="0" w:line="315" w:lineRule="atLeast"/>
        <w:ind w:left="0" w:right="0" w:firstLine="42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会议强调，全校各级党组织和党员干部要强化政治引领、提高政治站位，深刻认识到作风建设的长期性、复杂性、艰巨性，始终保持“永远在路上”的政治清醒和坚定。要持续锤炼党性修养、提高思想觉悟，在理论武装上再深化。深入学习习近平总书记关于党的作风建设的重要论述，让中央八项规定精神真正入脑入心、化风成俗。要持续完善制度机制、推进整改落实，在常态长效上再发力。聚焦作风建设关键领域和薄弱环节，持续开展群众身边不正之风和腐败问题集中整治，让铁规矩发力、让禁令生威。要持续践行为民宗旨、树立良好形象，在清风正气上再涵养。坚持开门教育，推动校院两级领导干部深入基层，以“五联系”制度为抓手，让“四下基层”制度落地落细，用心用情用力解决师生急难愁盼问题，将学习教育成果转化为服务师生的行动实践。要持续推动工作融合、夯实作风建设，在干事创业上再建功。将巩固学习教育成效与深化干部能力作风建设紧密结合，用党的创新理论凝心铸魂，提高认识、注重实践、强化监督，以工作质效检验学习教育成效。</w:t>
      </w:r>
    </w:p>
    <w:p w14:paraId="54E65270">
      <w:pPr>
        <w:pStyle w:val="10"/>
        <w:keepNext w:val="0"/>
        <w:keepLines w:val="0"/>
        <w:widowControl/>
        <w:suppressLineNumbers w:val="0"/>
        <w:shd w:val="clear" w:fill="FFFFFF"/>
        <w:spacing w:before="225" w:beforeAutospacing="0" w:after="225" w:afterAutospacing="0" w:line="315" w:lineRule="atLeast"/>
        <w:ind w:left="0" w:right="0" w:firstLine="42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会议要求，全校各级党组织和相关职能部门要扛起作风建设的政治责任。各级领导干部要坚持带头学习、带头实践，将贯彻落实中央八项规定精神转化为党员干部的思想自觉和行动自觉，共同将作风建设成效体现到提升师生幸福感和满意度，转化为推动学校高质量发展的强大动力。</w:t>
      </w:r>
    </w:p>
    <w:p w14:paraId="7C004561">
      <w:pPr>
        <w:pStyle w:val="10"/>
        <w:keepNext w:val="0"/>
        <w:keepLines w:val="0"/>
        <w:widowControl/>
        <w:suppressLineNumbers w:val="0"/>
        <w:shd w:val="clear" w:fill="FFFFFF"/>
        <w:spacing w:before="225" w:beforeAutospacing="0" w:after="225" w:afterAutospacing="0" w:line="315" w:lineRule="atLeast"/>
        <w:ind w:left="0" w:right="0" w:firstLine="42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13AAFDD9">
      <w:pPr>
        <w:pStyle w:val="10"/>
        <w:keepNext w:val="0"/>
        <w:keepLines w:val="0"/>
        <w:widowControl/>
        <w:suppressLineNumbers w:val="0"/>
        <w:shd w:val="clear" w:fill="FFFFFF"/>
        <w:spacing w:before="225" w:beforeAutospacing="0" w:after="225" w:afterAutospacing="0" w:line="315" w:lineRule="atLeast"/>
        <w:ind w:left="0" w:right="0" w:firstLine="42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0394A3EE">
      <w:pPr>
        <w:pStyle w:val="10"/>
        <w:keepNext w:val="0"/>
        <w:keepLines w:val="0"/>
        <w:widowControl/>
        <w:suppressLineNumbers w:val="0"/>
        <w:shd w:val="clear" w:fill="FFFFFF"/>
        <w:spacing w:before="225" w:beforeAutospacing="0" w:after="225" w:afterAutospacing="0" w:line="315" w:lineRule="atLeast"/>
        <w:ind w:left="0" w:right="0" w:firstLine="42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71588BD2">
      <w:pPr>
        <w:pStyle w:val="10"/>
        <w:keepNext w:val="0"/>
        <w:keepLines w:val="0"/>
        <w:widowControl/>
        <w:suppressLineNumbers w:val="0"/>
        <w:shd w:val="clear" w:fill="FFFFFF"/>
        <w:spacing w:before="225" w:beforeAutospacing="0" w:after="225" w:afterAutospacing="0" w:line="315" w:lineRule="atLeast"/>
        <w:ind w:left="0" w:right="0" w:firstLine="42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704167A7">
      <w:pPr>
        <w:pStyle w:val="10"/>
        <w:keepNext w:val="0"/>
        <w:keepLines w:val="0"/>
        <w:widowControl/>
        <w:suppressLineNumbers w:val="0"/>
        <w:shd w:val="clear" w:fill="FFFFFF"/>
        <w:spacing w:before="225" w:beforeAutospacing="0" w:after="225" w:afterAutospacing="0" w:line="315" w:lineRule="atLeast"/>
        <w:ind w:left="0" w:right="0" w:firstLine="42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70142CBE">
      <w:pPr>
        <w:pStyle w:val="10"/>
        <w:keepNext w:val="0"/>
        <w:keepLines w:val="0"/>
        <w:widowControl/>
        <w:suppressLineNumbers w:val="0"/>
        <w:shd w:val="clear" w:fill="FFFFFF"/>
        <w:spacing w:before="225" w:beforeAutospacing="0" w:after="225" w:afterAutospacing="0" w:line="315" w:lineRule="atLeast"/>
        <w:ind w:left="0" w:right="0" w:firstLine="42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71F451FA">
      <w:pPr>
        <w:pStyle w:val="10"/>
        <w:keepNext w:val="0"/>
        <w:keepLines w:val="0"/>
        <w:widowControl/>
        <w:suppressLineNumbers w:val="0"/>
        <w:shd w:val="clear" w:fill="FFFFFF"/>
        <w:spacing w:before="225" w:beforeAutospacing="0" w:after="225" w:afterAutospacing="0" w:line="315" w:lineRule="atLeast"/>
        <w:ind w:left="0" w:right="0" w:firstLine="42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62487581">
      <w:pPr>
        <w:pStyle w:val="10"/>
        <w:keepNext w:val="0"/>
        <w:keepLines w:val="0"/>
        <w:widowControl/>
        <w:suppressLineNumbers w:val="0"/>
        <w:shd w:val="clear" w:fill="FFFFFF"/>
        <w:spacing w:before="225" w:beforeAutospacing="0" w:after="225" w:afterAutospacing="0" w:line="315" w:lineRule="atLeast"/>
        <w:ind w:left="0" w:right="0" w:firstLine="42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309FCFAA">
      <w:pPr>
        <w:pStyle w:val="10"/>
        <w:keepNext w:val="0"/>
        <w:keepLines w:val="0"/>
        <w:widowControl/>
        <w:suppressLineNumbers w:val="0"/>
        <w:shd w:val="clear" w:fill="FFFFFF"/>
        <w:spacing w:before="225" w:beforeAutospacing="0" w:after="225" w:afterAutospacing="0" w:line="315" w:lineRule="atLeast"/>
        <w:ind w:left="0" w:right="0" w:firstLine="420"/>
        <w:jc w:val="left"/>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p w14:paraId="7D46349C">
      <w:pPr>
        <w:pStyle w:val="10"/>
        <w:keepNext w:val="0"/>
        <w:keepLines w:val="0"/>
        <w:widowControl/>
        <w:suppressLineNumbers w:val="0"/>
        <w:shd w:val="clear" w:fill="FFFFFF"/>
        <w:spacing w:before="225" w:beforeAutospacing="0" w:after="225" w:afterAutospacing="0" w:line="315" w:lineRule="atLeast"/>
        <w:ind w:left="0" w:right="0" w:firstLine="420"/>
        <w:jc w:val="left"/>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p w14:paraId="0307D7AD">
      <w:pPr>
        <w:pStyle w:val="10"/>
        <w:keepNext w:val="0"/>
        <w:keepLines w:val="0"/>
        <w:widowControl/>
        <w:suppressLineNumbers w:val="0"/>
        <w:shd w:val="clear" w:fill="FFFFFF"/>
        <w:spacing w:before="225" w:beforeAutospacing="0" w:after="225" w:afterAutospacing="0" w:line="315" w:lineRule="atLeast"/>
        <w:ind w:left="0" w:right="0" w:firstLine="420"/>
        <w:jc w:val="left"/>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p w14:paraId="764C493C">
      <w:pPr>
        <w:spacing w:line="360" w:lineRule="auto"/>
        <w:ind w:right="-80" w:rightChars="-38" w:firstLine="1"/>
        <w:jc w:val="left"/>
        <w:rPr>
          <w:rFonts w:hint="default"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10</w:t>
      </w:r>
    </w:p>
    <w:p w14:paraId="5E748D86">
      <w:pPr>
        <w:pStyle w:val="10"/>
        <w:widowControl w:val="0"/>
        <w:shd w:val="clear" w:color="auto" w:fill="FFFFFF"/>
        <w:snapToGrid w:val="0"/>
        <w:spacing w:before="0" w:beforeAutospacing="0" w:after="0" w:afterAutospacing="0" w:line="360" w:lineRule="auto"/>
        <w:ind w:left="0" w:leftChars="0" w:firstLine="0" w:firstLineChars="0"/>
        <w:jc w:val="cente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6"/>
          <w:szCs w:val="36"/>
          <w:shd w:val="clear" w:fill="FFFFFF"/>
          <w:lang w:val="en-US" w:eastAsia="zh-CN"/>
          <w14:textFill>
            <w14:solidFill>
              <w14:schemeClr w14:val="tx1"/>
            </w14:solidFill>
          </w14:textFill>
        </w:rPr>
        <w:t>学习省委党的建设工作领导小组专题会议精神</w:t>
      </w:r>
    </w:p>
    <w:p w14:paraId="61DBA07B">
      <w:pPr>
        <w:pStyle w:val="10"/>
        <w:keepNext w:val="0"/>
        <w:keepLines w:val="0"/>
        <w:widowControl/>
        <w:suppressLineNumbers w:val="0"/>
        <w:shd w:val="clear" w:fill="FFFFFF"/>
        <w:spacing w:before="225" w:beforeAutospacing="0" w:after="225" w:afterAutospacing="0" w:line="315" w:lineRule="atLeast"/>
        <w:ind w:left="0" w:right="0" w:firstLine="42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25日，省委党的建设工作领导小组召开专题会议，认真学习贯彻习近平总书记关于深入贯彻中央八项规定精神学习教育的重要讲话重要指示精神，全面落实中央党的建设工作领导小组部署要求，听取我省学习教育整改整治情况汇报，安排下步工作。省委书记、省委党的建设工作领导小组组长许勤主持并讲话，副组长刘惠、杨博、边学文、徐向国出席。</w:t>
      </w:r>
    </w:p>
    <w:p w14:paraId="04E48126">
      <w:pPr>
        <w:pStyle w:val="10"/>
        <w:keepNext w:val="0"/>
        <w:keepLines w:val="0"/>
        <w:widowControl/>
        <w:suppressLineNumbers w:val="0"/>
        <w:shd w:val="clear" w:fill="FFFFFF"/>
        <w:spacing w:before="225" w:beforeAutospacing="0" w:after="225" w:afterAutospacing="0" w:line="315" w:lineRule="atLeast"/>
        <w:ind w:left="0" w:right="0" w:firstLine="42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会议强调，全省各级党组织要提高政治站位，认真学习贯彻习近平总书记关于党的自我革命的重要思想和关于党的作风建设的重要论述，进一步增强从抓作风入手推进全面从严治党的责任感使命感，抓紧抓细学习教育后续工作，总结用好经验成果，持续推进作风建设，为全面振兴提供有力保障。要一严到底整改，坚持问题导向、结果导向，认真分析研判本地本部门本单位作风问题的地域性行业性特点，强化上下贯通、横向协同，高标准严要求抓好立行立改问题销号、长期整改问题攻坚、已销号问题评估，坚决防止纸面整改、虚假整改。要持续重拳整治，坚持党性党风党纪一起抓，正风肃纪反腐相贯通，聚焦我省集中整治任务，持续纠治违规吃喝歪风，深入整治不担当不作为和侵害群众利益等问题，强化以案促改促建促治，动真碰硬、形成震慑。要抓好建章立制，坚持“当下改”与“长久立”相贯通，聚焦共性问题举一反三，深挖根源、靶向施策，以解决一个问题推动解决一类问题，健全完善相关制度规定，形成全省常态长效抓作风建设的过硬措施。要压紧压实责任，各级党组织要全面落实管党治党主体责任、第一责任人责任和“一岗双责”，发扬自我革命精神，严于律己、严负其责、严管所辖。组织部门和纪检监察机关要强化指导督导，从严把好政治关、政策关、质量关，确保学习教育后续工作一抓到底、取得实效。</w:t>
      </w:r>
    </w:p>
    <w:p w14:paraId="100A3EE6">
      <w:pPr>
        <w:pStyle w:val="10"/>
        <w:keepNext w:val="0"/>
        <w:keepLines w:val="0"/>
        <w:widowControl/>
        <w:suppressLineNumbers w:val="0"/>
        <w:shd w:val="clear" w:fill="FFFFFF"/>
        <w:spacing w:before="225" w:beforeAutospacing="0" w:after="225" w:afterAutospacing="0" w:line="315" w:lineRule="atLeast"/>
        <w:ind w:left="0" w:right="0" w:firstLine="42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会议强调，各地各部门各单位要统筹抓好学习教育和当前重点工作，努力把学习教育成果转化为干事创业的强大动力，扎实推进稳增长、促改革、惠民生、保安全，奋力开创现代化强省建设新局面。</w:t>
      </w:r>
    </w:p>
    <w:p w14:paraId="42E43640">
      <w:pPr>
        <w:pStyle w:val="10"/>
        <w:keepNext w:val="0"/>
        <w:keepLines w:val="0"/>
        <w:widowControl/>
        <w:suppressLineNumbers w:val="0"/>
        <w:shd w:val="clear" w:fill="FFFFFF"/>
        <w:spacing w:before="225" w:beforeAutospacing="0" w:after="225" w:afterAutospacing="0" w:line="315" w:lineRule="atLeast"/>
        <w:ind w:left="0" w:right="0" w:firstLine="420"/>
        <w:jc w:val="left"/>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省委学习教育工作专班有关负责同志参加。</w:t>
      </w:r>
    </w:p>
    <w:sectPr>
      <w:footerReference r:id="rId4" w:type="default"/>
      <w:pgSz w:w="11906" w:h="16838"/>
      <w:pgMar w:top="993" w:right="1700" w:bottom="1135"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21B6CE68-63AA-4ACB-865F-62E655E96413}"/>
  </w:font>
  <w:font w:name="方正小标宋_GBK">
    <w:panose1 w:val="03000509000000000000"/>
    <w:charset w:val="86"/>
    <w:family w:val="script"/>
    <w:pitch w:val="default"/>
    <w:sig w:usb0="00000001" w:usb1="080E0000" w:usb2="00000000" w:usb3="00000000" w:csb0="00040000" w:csb1="00000000"/>
    <w:embedRegular r:id="rId2" w:fontKey="{02FAD515-84BB-4C27-A47E-8894716A7C25}"/>
  </w:font>
  <w:font w:name="仿宋_GB2312">
    <w:panose1 w:val="02010609030101010101"/>
    <w:charset w:val="86"/>
    <w:family w:val="modern"/>
    <w:pitch w:val="default"/>
    <w:sig w:usb0="00000001" w:usb1="080E0000" w:usb2="00000000" w:usb3="00000000" w:csb0="00040000" w:csb1="00000000"/>
    <w:embedRegular r:id="rId3" w:fontKey="{8F96C24C-7946-41F8-BCAF-143C0AC7C27E}"/>
  </w:font>
  <w:font w:name="方正小标宋简体">
    <w:panose1 w:val="03000509000000000000"/>
    <w:charset w:val="86"/>
    <w:family w:val="script"/>
    <w:pitch w:val="default"/>
    <w:sig w:usb0="00000001" w:usb1="080E0000" w:usb2="00000000" w:usb3="00000000" w:csb0="00040000" w:csb1="00000000"/>
    <w:embedRegular r:id="rId4" w:fontKey="{ECD5220D-F18D-452D-BBA0-E488797B9338}"/>
  </w:font>
  <w:font w:name="方正仿宋_GB2312">
    <w:panose1 w:val="02000000000000000000"/>
    <w:charset w:val="86"/>
    <w:family w:val="auto"/>
    <w:pitch w:val="default"/>
    <w:sig w:usb0="A00002BF" w:usb1="184F6CFA" w:usb2="00000012" w:usb3="00000000" w:csb0="00040001" w:csb1="00000000"/>
    <w:embedRegular r:id="rId5" w:fontKey="{CDD80C16-1204-46DB-A800-7C99EFD03B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FE8E1">
    <w:pPr>
      <w:pStyle w:val="8"/>
      <w:tabs>
        <w:tab w:val="clear" w:pos="4153"/>
      </w:tabs>
      <w:jc w:val="center"/>
      <w:rPr>
        <w:rFonts w:hint="default"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AA3EB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2AA3EB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4CDDE">
    <w:pPr>
      <w:pStyle w:val="8"/>
      <w:jc w:val="center"/>
      <w:rPr>
        <w:rFonts w:hint="default" w:eastAsiaTheme="minor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7E3F6">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487E3F6">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MjJmMzliMGRhMDNkMDRjMWQ2OWM1NTE0ZGNmNmYifQ=="/>
  </w:docVars>
  <w:rsids>
    <w:rsidRoot w:val="00BA449E"/>
    <w:rsid w:val="000024F1"/>
    <w:rsid w:val="00027834"/>
    <w:rsid w:val="000412AF"/>
    <w:rsid w:val="0005324C"/>
    <w:rsid w:val="00065F41"/>
    <w:rsid w:val="00090A6D"/>
    <w:rsid w:val="00094637"/>
    <w:rsid w:val="000B58D5"/>
    <w:rsid w:val="000D12DA"/>
    <w:rsid w:val="000D1BF9"/>
    <w:rsid w:val="000F3CCC"/>
    <w:rsid w:val="001042B6"/>
    <w:rsid w:val="00147D10"/>
    <w:rsid w:val="001505F7"/>
    <w:rsid w:val="00163D19"/>
    <w:rsid w:val="00190203"/>
    <w:rsid w:val="00193FD9"/>
    <w:rsid w:val="001A1778"/>
    <w:rsid w:val="00206FBC"/>
    <w:rsid w:val="00232BEC"/>
    <w:rsid w:val="00291090"/>
    <w:rsid w:val="00293C24"/>
    <w:rsid w:val="002C5471"/>
    <w:rsid w:val="002E1281"/>
    <w:rsid w:val="002E7E76"/>
    <w:rsid w:val="00303C3E"/>
    <w:rsid w:val="00331945"/>
    <w:rsid w:val="00362870"/>
    <w:rsid w:val="00364FC3"/>
    <w:rsid w:val="003B3AA6"/>
    <w:rsid w:val="003E5EDD"/>
    <w:rsid w:val="00405116"/>
    <w:rsid w:val="00427750"/>
    <w:rsid w:val="004631F8"/>
    <w:rsid w:val="004656B5"/>
    <w:rsid w:val="00474F56"/>
    <w:rsid w:val="00480B37"/>
    <w:rsid w:val="004D402E"/>
    <w:rsid w:val="004F31AD"/>
    <w:rsid w:val="005149A0"/>
    <w:rsid w:val="0056640D"/>
    <w:rsid w:val="005B4847"/>
    <w:rsid w:val="005C44A6"/>
    <w:rsid w:val="005E04B4"/>
    <w:rsid w:val="005F3014"/>
    <w:rsid w:val="00615D9B"/>
    <w:rsid w:val="00650107"/>
    <w:rsid w:val="00651499"/>
    <w:rsid w:val="00653F68"/>
    <w:rsid w:val="006819B4"/>
    <w:rsid w:val="006916BA"/>
    <w:rsid w:val="006A4B07"/>
    <w:rsid w:val="006D4412"/>
    <w:rsid w:val="00720082"/>
    <w:rsid w:val="0073333F"/>
    <w:rsid w:val="007676FF"/>
    <w:rsid w:val="00775B6A"/>
    <w:rsid w:val="00780498"/>
    <w:rsid w:val="007827F2"/>
    <w:rsid w:val="00786322"/>
    <w:rsid w:val="007C02F0"/>
    <w:rsid w:val="007C22F5"/>
    <w:rsid w:val="007C76AD"/>
    <w:rsid w:val="007D582B"/>
    <w:rsid w:val="007F7BA1"/>
    <w:rsid w:val="008A32B8"/>
    <w:rsid w:val="008F5DF1"/>
    <w:rsid w:val="00977BE4"/>
    <w:rsid w:val="00987752"/>
    <w:rsid w:val="009C6EFD"/>
    <w:rsid w:val="009D570F"/>
    <w:rsid w:val="00A45286"/>
    <w:rsid w:val="00A5246C"/>
    <w:rsid w:val="00A765A4"/>
    <w:rsid w:val="00A8079F"/>
    <w:rsid w:val="00AB18DF"/>
    <w:rsid w:val="00B30855"/>
    <w:rsid w:val="00B317C0"/>
    <w:rsid w:val="00B418C7"/>
    <w:rsid w:val="00B44A42"/>
    <w:rsid w:val="00B75B0F"/>
    <w:rsid w:val="00B908D2"/>
    <w:rsid w:val="00B9347C"/>
    <w:rsid w:val="00BA1235"/>
    <w:rsid w:val="00BA279C"/>
    <w:rsid w:val="00BA432B"/>
    <w:rsid w:val="00BA449E"/>
    <w:rsid w:val="00BB554D"/>
    <w:rsid w:val="00BC770B"/>
    <w:rsid w:val="00BF2A8E"/>
    <w:rsid w:val="00C00F74"/>
    <w:rsid w:val="00C15764"/>
    <w:rsid w:val="00C20411"/>
    <w:rsid w:val="00C3449D"/>
    <w:rsid w:val="00C44938"/>
    <w:rsid w:val="00C61E29"/>
    <w:rsid w:val="00C91A25"/>
    <w:rsid w:val="00CC1542"/>
    <w:rsid w:val="00CC1923"/>
    <w:rsid w:val="00CD4488"/>
    <w:rsid w:val="00CE3311"/>
    <w:rsid w:val="00D4628D"/>
    <w:rsid w:val="00D5194E"/>
    <w:rsid w:val="00D560F9"/>
    <w:rsid w:val="00D82297"/>
    <w:rsid w:val="00D91FD6"/>
    <w:rsid w:val="00D92F37"/>
    <w:rsid w:val="00DA2103"/>
    <w:rsid w:val="00DC6E8B"/>
    <w:rsid w:val="00E400E0"/>
    <w:rsid w:val="00E76F16"/>
    <w:rsid w:val="00E875E6"/>
    <w:rsid w:val="00EA30C7"/>
    <w:rsid w:val="00EC3235"/>
    <w:rsid w:val="00EE78EB"/>
    <w:rsid w:val="00F143BE"/>
    <w:rsid w:val="00F2423D"/>
    <w:rsid w:val="00F85D3B"/>
    <w:rsid w:val="00FA0F03"/>
    <w:rsid w:val="00FC3BE1"/>
    <w:rsid w:val="00FD246F"/>
    <w:rsid w:val="02E2378D"/>
    <w:rsid w:val="045521C0"/>
    <w:rsid w:val="0520140D"/>
    <w:rsid w:val="0530678A"/>
    <w:rsid w:val="07990616"/>
    <w:rsid w:val="08AC6127"/>
    <w:rsid w:val="08D51B22"/>
    <w:rsid w:val="0A4F76B2"/>
    <w:rsid w:val="0AA96DC2"/>
    <w:rsid w:val="0D170C4A"/>
    <w:rsid w:val="0D627091"/>
    <w:rsid w:val="0EA231CE"/>
    <w:rsid w:val="10483693"/>
    <w:rsid w:val="119A2BD4"/>
    <w:rsid w:val="11C20769"/>
    <w:rsid w:val="13CE3E5C"/>
    <w:rsid w:val="13FD713B"/>
    <w:rsid w:val="151412DC"/>
    <w:rsid w:val="15B604FA"/>
    <w:rsid w:val="184A3267"/>
    <w:rsid w:val="18A35B30"/>
    <w:rsid w:val="18D95227"/>
    <w:rsid w:val="1BBB0972"/>
    <w:rsid w:val="1F0C69DD"/>
    <w:rsid w:val="204F1D62"/>
    <w:rsid w:val="20D9162C"/>
    <w:rsid w:val="2692193E"/>
    <w:rsid w:val="273A537C"/>
    <w:rsid w:val="28D9666D"/>
    <w:rsid w:val="2B1765E9"/>
    <w:rsid w:val="2E571184"/>
    <w:rsid w:val="307C6DD0"/>
    <w:rsid w:val="30F922C4"/>
    <w:rsid w:val="31B45EC9"/>
    <w:rsid w:val="346A767A"/>
    <w:rsid w:val="37920A5A"/>
    <w:rsid w:val="37C34997"/>
    <w:rsid w:val="3C816240"/>
    <w:rsid w:val="3D583BAC"/>
    <w:rsid w:val="3DF24765"/>
    <w:rsid w:val="3EBB4802"/>
    <w:rsid w:val="3F536D21"/>
    <w:rsid w:val="40300E10"/>
    <w:rsid w:val="41391CC9"/>
    <w:rsid w:val="42345F39"/>
    <w:rsid w:val="42F90AD0"/>
    <w:rsid w:val="463B22BD"/>
    <w:rsid w:val="486A0C38"/>
    <w:rsid w:val="49313E41"/>
    <w:rsid w:val="49647D7D"/>
    <w:rsid w:val="4A404346"/>
    <w:rsid w:val="4AE12D7E"/>
    <w:rsid w:val="4C9D4B7B"/>
    <w:rsid w:val="4D502AF2"/>
    <w:rsid w:val="4DEB45C9"/>
    <w:rsid w:val="4E2D4BE1"/>
    <w:rsid w:val="505B462C"/>
    <w:rsid w:val="5116625C"/>
    <w:rsid w:val="52D23FA9"/>
    <w:rsid w:val="558A5CAD"/>
    <w:rsid w:val="565A678F"/>
    <w:rsid w:val="59C53F20"/>
    <w:rsid w:val="5B420FDA"/>
    <w:rsid w:val="5B6A7475"/>
    <w:rsid w:val="5E251431"/>
    <w:rsid w:val="60673F83"/>
    <w:rsid w:val="60D07D7A"/>
    <w:rsid w:val="61153846"/>
    <w:rsid w:val="635C3B47"/>
    <w:rsid w:val="66E3632D"/>
    <w:rsid w:val="670A38BA"/>
    <w:rsid w:val="6CA372B3"/>
    <w:rsid w:val="6DC5678C"/>
    <w:rsid w:val="6F3E2352"/>
    <w:rsid w:val="70713086"/>
    <w:rsid w:val="707457E1"/>
    <w:rsid w:val="70CC628D"/>
    <w:rsid w:val="75FA2D4B"/>
    <w:rsid w:val="764C7A4B"/>
    <w:rsid w:val="76D0242A"/>
    <w:rsid w:val="794C41D6"/>
    <w:rsid w:val="7CA53A11"/>
    <w:rsid w:val="7DB12889"/>
    <w:rsid w:val="7FA4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8"/>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szCs w:val="24"/>
      <w:lang w:eastAsia="en-US"/>
    </w:rPr>
  </w:style>
  <w:style w:type="paragraph" w:styleId="7">
    <w:name w:val="Balloon Text"/>
    <w:basedOn w:val="1"/>
    <w:link w:val="20"/>
    <w:unhideWhenUsed/>
    <w:qFormat/>
    <w:uiPriority w:val="0"/>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Title"/>
    <w:basedOn w:val="1"/>
    <w:next w:val="1"/>
    <w:link w:val="29"/>
    <w:qFormat/>
    <w:uiPriority w:val="0"/>
    <w:pPr>
      <w:spacing w:before="240" w:after="60"/>
      <w:jc w:val="center"/>
      <w:outlineLvl w:val="0"/>
    </w:pPr>
    <w:rPr>
      <w:rFonts w:ascii="Arial" w:hAnsi="Arial" w:eastAsia="宋体" w:cs="Times New Roman"/>
      <w:b/>
      <w:szCs w:val="24"/>
    </w:rPr>
  </w:style>
  <w:style w:type="character" w:styleId="14">
    <w:name w:val="Strong"/>
    <w:basedOn w:val="13"/>
    <w:qFormat/>
    <w:uiPriority w:val="22"/>
    <w:rPr>
      <w:b/>
    </w:rPr>
  </w:style>
  <w:style w:type="character" w:styleId="15">
    <w:name w:val="Hyperlink"/>
    <w:basedOn w:val="13"/>
    <w:autoRedefine/>
    <w:qFormat/>
    <w:uiPriority w:val="0"/>
    <w:rPr>
      <w:color w:val="0000FF"/>
      <w:u w:val="single"/>
    </w:rPr>
  </w:style>
  <w:style w:type="character" w:customStyle="1" w:styleId="16">
    <w:name w:val="页眉 Char"/>
    <w:basedOn w:val="13"/>
    <w:link w:val="9"/>
    <w:qFormat/>
    <w:uiPriority w:val="99"/>
    <w:rPr>
      <w:sz w:val="18"/>
      <w:szCs w:val="18"/>
    </w:rPr>
  </w:style>
  <w:style w:type="character" w:customStyle="1" w:styleId="17">
    <w:name w:val="页脚 Char"/>
    <w:basedOn w:val="13"/>
    <w:link w:val="8"/>
    <w:autoRedefine/>
    <w:qFormat/>
    <w:uiPriority w:val="99"/>
    <w:rPr>
      <w:sz w:val="18"/>
      <w:szCs w:val="18"/>
    </w:rPr>
  </w:style>
  <w:style w:type="character" w:customStyle="1" w:styleId="18">
    <w:name w:val="标题 1 Char"/>
    <w:basedOn w:val="13"/>
    <w:link w:val="2"/>
    <w:autoRedefine/>
    <w:qFormat/>
    <w:uiPriority w:val="9"/>
    <w:rPr>
      <w:rFonts w:ascii="宋体" w:hAnsi="宋体" w:eastAsia="宋体" w:cs="宋体"/>
      <w:b/>
      <w:bCs/>
      <w:kern w:val="36"/>
      <w:sz w:val="48"/>
      <w:szCs w:val="48"/>
    </w:rPr>
  </w:style>
  <w:style w:type="character" w:customStyle="1" w:styleId="19">
    <w:name w:val="标题 2 Char"/>
    <w:basedOn w:val="13"/>
    <w:link w:val="3"/>
    <w:qFormat/>
    <w:uiPriority w:val="9"/>
    <w:rPr>
      <w:rFonts w:asciiTheme="majorHAnsi" w:hAnsiTheme="majorHAnsi" w:eastAsiaTheme="majorEastAsia" w:cstheme="majorBidi"/>
      <w:b/>
      <w:bCs/>
      <w:sz w:val="32"/>
      <w:szCs w:val="32"/>
    </w:rPr>
  </w:style>
  <w:style w:type="character" w:customStyle="1" w:styleId="20">
    <w:name w:val="批注框文本 Char"/>
    <w:basedOn w:val="13"/>
    <w:link w:val="7"/>
    <w:qFormat/>
    <w:uiPriority w:val="0"/>
    <w:rPr>
      <w:sz w:val="18"/>
      <w:szCs w:val="18"/>
    </w:rPr>
  </w:style>
  <w:style w:type="paragraph" w:customStyle="1" w:styleId="21">
    <w:name w:val="sec"/>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
    <w:name w:val="日期1"/>
    <w:basedOn w:val="13"/>
    <w:qFormat/>
    <w:uiPriority w:val="0"/>
  </w:style>
  <w:style w:type="character" w:customStyle="1" w:styleId="23">
    <w:name w:val="标题 3 Char"/>
    <w:basedOn w:val="13"/>
    <w:link w:val="4"/>
    <w:semiHidden/>
    <w:qFormat/>
    <w:uiPriority w:val="9"/>
    <w:rPr>
      <w:b/>
      <w:bCs/>
      <w:sz w:val="32"/>
      <w:szCs w:val="32"/>
    </w:rPr>
  </w:style>
  <w:style w:type="character" w:customStyle="1" w:styleId="24">
    <w:name w:val="日期2"/>
    <w:basedOn w:val="13"/>
    <w:autoRedefine/>
    <w:qFormat/>
    <w:uiPriority w:val="0"/>
  </w:style>
  <w:style w:type="character" w:customStyle="1" w:styleId="25">
    <w:name w:val="NormalCharacter"/>
    <w:autoRedefine/>
    <w:qFormat/>
    <w:uiPriority w:val="0"/>
    <w:rPr>
      <w:kern w:val="2"/>
      <w:sz w:val="21"/>
      <w:szCs w:val="24"/>
      <w:lang w:val="en-US" w:eastAsia="zh-CN" w:bidi="ar-SA"/>
    </w:rPr>
  </w:style>
  <w:style w:type="paragraph" w:customStyle="1" w:styleId="26">
    <w:name w:val="_Style 7"/>
    <w:basedOn w:val="1"/>
    <w:next w:val="1"/>
    <w:qFormat/>
    <w:uiPriority w:val="0"/>
    <w:pPr>
      <w:pBdr>
        <w:bottom w:val="single" w:color="auto" w:sz="6" w:space="1"/>
      </w:pBdr>
      <w:jc w:val="center"/>
    </w:pPr>
    <w:rPr>
      <w:rFonts w:ascii="Arial" w:eastAsia="宋体"/>
      <w:vanish/>
      <w:sz w:val="16"/>
    </w:rPr>
  </w:style>
  <w:style w:type="paragraph" w:customStyle="1" w:styleId="27">
    <w:name w:val="_Style 8"/>
    <w:basedOn w:val="1"/>
    <w:next w:val="1"/>
    <w:qFormat/>
    <w:uiPriority w:val="0"/>
    <w:pPr>
      <w:pBdr>
        <w:top w:val="single" w:color="auto" w:sz="6" w:space="1"/>
      </w:pBdr>
      <w:jc w:val="center"/>
    </w:pPr>
    <w:rPr>
      <w:rFonts w:ascii="Arial" w:eastAsia="宋体"/>
      <w:vanish/>
      <w:sz w:val="16"/>
    </w:rPr>
  </w:style>
  <w:style w:type="character" w:customStyle="1" w:styleId="28">
    <w:name w:val="正文文本 Char"/>
    <w:basedOn w:val="13"/>
    <w:link w:val="6"/>
    <w:semiHidden/>
    <w:qFormat/>
    <w:uiPriority w:val="0"/>
    <w:rPr>
      <w:rFonts w:ascii="仿宋" w:hAnsi="仿宋" w:eastAsia="仿宋" w:cs="仿宋"/>
      <w:snapToGrid w:val="0"/>
      <w:color w:val="000000"/>
      <w:sz w:val="24"/>
      <w:szCs w:val="24"/>
      <w:lang w:eastAsia="en-US"/>
    </w:rPr>
  </w:style>
  <w:style w:type="character" w:customStyle="1" w:styleId="29">
    <w:name w:val="标题 Char"/>
    <w:basedOn w:val="13"/>
    <w:link w:val="11"/>
    <w:qFormat/>
    <w:uiPriority w:val="0"/>
    <w:rPr>
      <w:rFonts w:ascii="Arial" w:hAnsi="Arial" w:eastAsia="宋体" w:cs="Times New Roman"/>
      <w:b/>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85990C-8F14-431A-AF52-90E3DA2A3347}">
  <ds:schemaRefs/>
</ds:datastoreItem>
</file>

<file path=docProps/app.xml><?xml version="1.0" encoding="utf-8"?>
<Properties xmlns="http://schemas.openxmlformats.org/officeDocument/2006/extended-properties" xmlns:vt="http://schemas.openxmlformats.org/officeDocument/2006/docPropsVTypes">
  <Template>Normal.dotm</Template>
  <Company>ylmfeng.com</Company>
  <Pages>36</Pages>
  <Words>24121</Words>
  <Characters>24307</Characters>
  <Lines>140</Lines>
  <Paragraphs>39</Paragraphs>
  <TotalTime>69</TotalTime>
  <ScaleCrop>false</ScaleCrop>
  <LinksUpToDate>false</LinksUpToDate>
  <CharactersWithSpaces>24335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2024-05-23T01:43:00Z</dcterms:created>
  <dc:creator>张鑫</dc:creator>
  <cp:lastModifiedBy>ming。</cp:lastModifiedBy>
  <cp:lastPrinted>2025-08-15T07:19:00Z</cp:lastPrinted>
  <dcterms:modified xsi:type="dcterms:W3CDTF">2025-09-17T08:11:23Z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A14DEC6880874264AF9E17361327A337_13</vt:lpwstr>
  </property>
  <property fmtid="{D5CDD505-2E9C-101B-9397-08002B2CF9AE}" pid="4" name="KSOTemplateDocerSaveRecord">
    <vt:lpwstr>eyJoZGlkIjoiYTZmMjJmMzliMGRhMDNkMDRjMWQ2OWM1NTE0ZGNmNmYiLCJ1c2VySWQiOiI2MjE5NDQxOTYifQ==</vt:lpwstr>
  </property>
</Properties>
</file>